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C3" w:rsidRPr="004005A2" w:rsidRDefault="00F17445" w:rsidP="00D53396">
      <w:pPr>
        <w:spacing w:line="400" w:lineRule="exact"/>
        <w:jc w:val="center"/>
        <w:rPr>
          <w:rFonts w:eastAsia="標楷體"/>
          <w:b/>
          <w:sz w:val="32"/>
          <w:szCs w:val="32"/>
        </w:rPr>
      </w:pPr>
      <w:r w:rsidRPr="004005A2">
        <w:rPr>
          <w:rFonts w:eastAsia="標楷體"/>
          <w:b/>
          <w:sz w:val="32"/>
          <w:szCs w:val="32"/>
        </w:rPr>
        <w:t>國立</w:t>
      </w:r>
      <w:proofErr w:type="gramStart"/>
      <w:r w:rsidRPr="004005A2">
        <w:rPr>
          <w:rFonts w:eastAsia="標楷體"/>
          <w:b/>
          <w:sz w:val="32"/>
          <w:szCs w:val="32"/>
        </w:rPr>
        <w:t>臺</w:t>
      </w:r>
      <w:proofErr w:type="gramEnd"/>
      <w:r w:rsidRPr="004005A2">
        <w:rPr>
          <w:rFonts w:eastAsia="標楷體"/>
          <w:b/>
          <w:sz w:val="32"/>
          <w:szCs w:val="32"/>
        </w:rPr>
        <w:t>北科技大學</w:t>
      </w:r>
      <w:r w:rsidRPr="00DE20B6">
        <w:rPr>
          <w:rFonts w:eastAsia="標楷體"/>
          <w:b/>
          <w:sz w:val="32"/>
          <w:szCs w:val="32"/>
        </w:rPr>
        <w:t>申辦</w:t>
      </w:r>
      <w:r w:rsidRPr="004005A2">
        <w:rPr>
          <w:rFonts w:eastAsia="標楷體"/>
          <w:b/>
          <w:sz w:val="32"/>
          <w:szCs w:val="32"/>
        </w:rPr>
        <w:t>科技部專題研究計畫作業規範</w:t>
      </w:r>
    </w:p>
    <w:p w:rsidR="00F17445" w:rsidRPr="004005A2" w:rsidRDefault="00AB0205" w:rsidP="00AB0205">
      <w:pPr>
        <w:spacing w:line="400" w:lineRule="exact"/>
        <w:jc w:val="right"/>
        <w:rPr>
          <w:rFonts w:eastAsia="標楷體"/>
          <w:b/>
          <w:sz w:val="32"/>
          <w:szCs w:val="32"/>
        </w:rPr>
      </w:pPr>
      <w:r w:rsidRPr="00AB0205">
        <w:rPr>
          <w:rFonts w:eastAsia="標楷體"/>
          <w:sz w:val="24"/>
          <w:szCs w:val="20"/>
        </w:rPr>
        <w:t>101</w:t>
      </w:r>
      <w:r w:rsidRPr="00AB0205">
        <w:rPr>
          <w:rFonts w:eastAsia="標楷體"/>
          <w:sz w:val="24"/>
          <w:szCs w:val="20"/>
        </w:rPr>
        <w:t>年</w:t>
      </w:r>
      <w:r w:rsidRPr="00AB0205">
        <w:rPr>
          <w:rFonts w:eastAsia="標楷體"/>
          <w:sz w:val="24"/>
          <w:szCs w:val="20"/>
        </w:rPr>
        <w:t>12</w:t>
      </w:r>
      <w:r w:rsidRPr="00AB0205">
        <w:rPr>
          <w:rFonts w:eastAsia="標楷體"/>
          <w:sz w:val="24"/>
          <w:szCs w:val="20"/>
        </w:rPr>
        <w:t>月</w:t>
      </w:r>
      <w:r w:rsidRPr="00AB0205">
        <w:rPr>
          <w:rFonts w:eastAsia="標楷體"/>
          <w:sz w:val="24"/>
          <w:szCs w:val="20"/>
        </w:rPr>
        <w:t>4</w:t>
      </w:r>
      <w:r w:rsidRPr="00AB0205">
        <w:rPr>
          <w:rFonts w:eastAsia="標楷體"/>
          <w:sz w:val="24"/>
          <w:szCs w:val="20"/>
        </w:rPr>
        <w:t>日</w:t>
      </w:r>
      <w:r w:rsidRPr="00AB0205">
        <w:rPr>
          <w:rFonts w:eastAsia="標楷體"/>
          <w:sz w:val="24"/>
          <w:szCs w:val="20"/>
        </w:rPr>
        <w:t>101</w:t>
      </w:r>
      <w:r w:rsidRPr="00AB0205">
        <w:rPr>
          <w:rFonts w:eastAsia="標楷體"/>
          <w:sz w:val="24"/>
          <w:szCs w:val="20"/>
        </w:rPr>
        <w:t>學年度第</w:t>
      </w:r>
      <w:r w:rsidRPr="00AB0205">
        <w:rPr>
          <w:rFonts w:eastAsia="標楷體"/>
          <w:sz w:val="24"/>
          <w:szCs w:val="20"/>
        </w:rPr>
        <w:t>1</w:t>
      </w:r>
      <w:r w:rsidRPr="00AB0205">
        <w:rPr>
          <w:rFonts w:eastAsia="標楷體"/>
          <w:sz w:val="24"/>
          <w:szCs w:val="20"/>
        </w:rPr>
        <w:t>學期第</w:t>
      </w:r>
      <w:r w:rsidRPr="00AB0205">
        <w:rPr>
          <w:rFonts w:eastAsia="標楷體"/>
          <w:sz w:val="24"/>
          <w:szCs w:val="20"/>
        </w:rPr>
        <w:t>7</w:t>
      </w:r>
      <w:r w:rsidRPr="00AB0205">
        <w:rPr>
          <w:rFonts w:eastAsia="標楷體"/>
          <w:sz w:val="24"/>
          <w:szCs w:val="20"/>
        </w:rPr>
        <w:t>次行政會議通過</w:t>
      </w:r>
    </w:p>
    <w:p w:rsidR="00F17445" w:rsidRPr="004005A2" w:rsidRDefault="00CE6E2D" w:rsidP="00F17445">
      <w:pPr>
        <w:spacing w:line="360" w:lineRule="exact"/>
        <w:jc w:val="right"/>
        <w:rPr>
          <w:rFonts w:eastAsia="標楷體"/>
          <w:sz w:val="24"/>
        </w:rPr>
      </w:pPr>
      <w:r w:rsidRPr="004005A2">
        <w:rPr>
          <w:rFonts w:eastAsia="標楷體"/>
          <w:kern w:val="2"/>
          <w:sz w:val="24"/>
        </w:rPr>
        <w:t>107</w:t>
      </w:r>
      <w:r w:rsidRPr="004005A2">
        <w:rPr>
          <w:rFonts w:eastAsia="標楷體"/>
          <w:kern w:val="2"/>
          <w:sz w:val="24"/>
        </w:rPr>
        <w:t>年</w:t>
      </w:r>
      <w:r w:rsidRPr="004005A2">
        <w:rPr>
          <w:rFonts w:eastAsia="標楷體"/>
          <w:kern w:val="2"/>
          <w:sz w:val="24"/>
        </w:rPr>
        <w:t>10</w:t>
      </w:r>
      <w:r w:rsidRPr="004005A2">
        <w:rPr>
          <w:rFonts w:eastAsia="標楷體"/>
          <w:kern w:val="2"/>
          <w:sz w:val="24"/>
        </w:rPr>
        <w:t>月</w:t>
      </w:r>
      <w:r w:rsidRPr="004005A2">
        <w:rPr>
          <w:rFonts w:eastAsia="標楷體"/>
          <w:kern w:val="2"/>
          <w:sz w:val="24"/>
        </w:rPr>
        <w:t>16</w:t>
      </w:r>
      <w:r w:rsidRPr="004005A2">
        <w:rPr>
          <w:rFonts w:eastAsia="標楷體"/>
          <w:kern w:val="2"/>
          <w:sz w:val="24"/>
        </w:rPr>
        <w:t>日</w:t>
      </w:r>
      <w:r w:rsidRPr="004005A2">
        <w:rPr>
          <w:rFonts w:eastAsia="標楷體"/>
          <w:kern w:val="2"/>
          <w:sz w:val="24"/>
        </w:rPr>
        <w:t>107</w:t>
      </w:r>
      <w:r w:rsidRPr="004005A2">
        <w:rPr>
          <w:rFonts w:eastAsia="標楷體"/>
          <w:kern w:val="2"/>
          <w:sz w:val="24"/>
        </w:rPr>
        <w:t>學年度第</w:t>
      </w:r>
      <w:r w:rsidRPr="004005A2">
        <w:rPr>
          <w:rFonts w:eastAsia="標楷體"/>
          <w:kern w:val="2"/>
          <w:sz w:val="24"/>
        </w:rPr>
        <w:t>1</w:t>
      </w:r>
      <w:r w:rsidRPr="004005A2">
        <w:rPr>
          <w:rFonts w:eastAsia="標楷體"/>
          <w:kern w:val="2"/>
          <w:sz w:val="24"/>
        </w:rPr>
        <w:t>學期第</w:t>
      </w:r>
      <w:r w:rsidRPr="004005A2">
        <w:rPr>
          <w:rFonts w:eastAsia="標楷體"/>
          <w:kern w:val="2"/>
          <w:sz w:val="24"/>
        </w:rPr>
        <w:t>4</w:t>
      </w:r>
      <w:r w:rsidRPr="004005A2">
        <w:rPr>
          <w:rFonts w:eastAsia="標楷體"/>
          <w:kern w:val="2"/>
          <w:sz w:val="24"/>
        </w:rPr>
        <w:t>次行政會議</w:t>
      </w:r>
      <w:r w:rsidR="00DE20B6">
        <w:rPr>
          <w:rFonts w:eastAsia="標楷體" w:hint="eastAsia"/>
          <w:kern w:val="2"/>
          <w:sz w:val="24"/>
        </w:rPr>
        <w:t>通過</w:t>
      </w:r>
    </w:p>
    <w:p w:rsidR="00F17445" w:rsidRPr="00443893" w:rsidRDefault="0004356A" w:rsidP="00D53396">
      <w:pPr>
        <w:snapToGrid w:val="0"/>
        <w:ind w:left="480" w:hangingChars="200" w:hanging="480"/>
        <w:jc w:val="both"/>
        <w:rPr>
          <w:rFonts w:eastAsia="標楷體"/>
          <w:sz w:val="24"/>
        </w:rPr>
      </w:pPr>
      <w:r w:rsidRPr="004005A2">
        <w:rPr>
          <w:rFonts w:eastAsia="標楷體"/>
          <w:sz w:val="24"/>
          <w:lang w:eastAsia="zh-HK"/>
        </w:rPr>
        <w:t>一、</w:t>
      </w:r>
      <w:r w:rsidR="00F17445" w:rsidRPr="00443893">
        <w:rPr>
          <w:rFonts w:eastAsia="標楷體"/>
          <w:sz w:val="24"/>
        </w:rPr>
        <w:t>國立</w:t>
      </w:r>
      <w:proofErr w:type="gramStart"/>
      <w:r w:rsidR="00F17445" w:rsidRPr="00443893">
        <w:rPr>
          <w:rFonts w:eastAsia="標楷體"/>
          <w:sz w:val="24"/>
        </w:rPr>
        <w:t>臺</w:t>
      </w:r>
      <w:proofErr w:type="gramEnd"/>
      <w:r w:rsidR="00F17445" w:rsidRPr="00443893">
        <w:rPr>
          <w:rFonts w:eastAsia="標楷體"/>
          <w:sz w:val="24"/>
        </w:rPr>
        <w:t>北科技大學（以下簡稱本校）依據科技部</w:t>
      </w:r>
      <w:r w:rsidR="00F17445" w:rsidRPr="00443893">
        <w:rPr>
          <w:rFonts w:eastAsia="標楷體"/>
          <w:sz w:val="24"/>
        </w:rPr>
        <w:t>107</w:t>
      </w:r>
      <w:r w:rsidR="00F17445" w:rsidRPr="00443893">
        <w:rPr>
          <w:rFonts w:eastAsia="標楷體"/>
          <w:sz w:val="24"/>
        </w:rPr>
        <w:t>年</w:t>
      </w:r>
      <w:r w:rsidR="00F17445" w:rsidRPr="00443893">
        <w:rPr>
          <w:rFonts w:eastAsia="標楷體"/>
          <w:sz w:val="24"/>
        </w:rPr>
        <w:t>9</w:t>
      </w:r>
      <w:r w:rsidR="00F17445" w:rsidRPr="00443893">
        <w:rPr>
          <w:rFonts w:eastAsia="標楷體"/>
          <w:sz w:val="24"/>
        </w:rPr>
        <w:t>月</w:t>
      </w:r>
      <w:r w:rsidR="00F17445" w:rsidRPr="00443893">
        <w:rPr>
          <w:rFonts w:eastAsia="標楷體"/>
          <w:sz w:val="24"/>
        </w:rPr>
        <w:t>11</w:t>
      </w:r>
      <w:r w:rsidR="00F17445" w:rsidRPr="00443893">
        <w:rPr>
          <w:rFonts w:eastAsia="標楷體"/>
          <w:sz w:val="24"/>
        </w:rPr>
        <w:t>日科</w:t>
      </w:r>
      <w:proofErr w:type="gramStart"/>
      <w:r w:rsidR="00F17445" w:rsidRPr="00443893">
        <w:rPr>
          <w:rFonts w:eastAsia="標楷體"/>
          <w:sz w:val="24"/>
        </w:rPr>
        <w:t>部綜字</w:t>
      </w:r>
      <w:proofErr w:type="gramEnd"/>
      <w:r w:rsidR="00F17445" w:rsidRPr="00443893">
        <w:rPr>
          <w:rFonts w:eastAsia="標楷體"/>
          <w:sz w:val="24"/>
        </w:rPr>
        <w:t>第</w:t>
      </w:r>
      <w:r w:rsidR="00F17445" w:rsidRPr="00443893">
        <w:rPr>
          <w:rFonts w:eastAsia="標楷體"/>
          <w:sz w:val="24"/>
        </w:rPr>
        <w:t>1070065445</w:t>
      </w:r>
      <w:r w:rsidR="00F17445" w:rsidRPr="00443893">
        <w:rPr>
          <w:rFonts w:eastAsia="標楷體"/>
          <w:sz w:val="24"/>
        </w:rPr>
        <w:t>號函修正「科技部補助專題研究作業要點」及「科技部補助專題研究計畫經費處理原則」部分規定辦理。凡經本校申辦並核定之科技部補助專題研究計畫（以下簡稱科技部專題研究計畫），除依相關法規及本校內部審核程序落實計畫管理外，另訂定「國立</w:t>
      </w:r>
      <w:proofErr w:type="gramStart"/>
      <w:r w:rsidR="00F17445" w:rsidRPr="00443893">
        <w:rPr>
          <w:rFonts w:eastAsia="標楷體"/>
          <w:sz w:val="24"/>
        </w:rPr>
        <w:t>臺</w:t>
      </w:r>
      <w:proofErr w:type="gramEnd"/>
      <w:r w:rsidR="00F17445" w:rsidRPr="00443893">
        <w:rPr>
          <w:rFonts w:eastAsia="標楷體"/>
          <w:sz w:val="24"/>
        </w:rPr>
        <w:t>北科技大學申辦科技部專題研究計畫作業規範」（以下簡稱本作業規範），以建立本校內部分層權責及管理作業程序。</w:t>
      </w:r>
    </w:p>
    <w:p w:rsidR="00F17445" w:rsidRPr="00443893" w:rsidRDefault="0004356A" w:rsidP="00D53396">
      <w:pPr>
        <w:snapToGrid w:val="0"/>
        <w:ind w:left="480" w:hangingChars="200" w:hanging="480"/>
        <w:jc w:val="both"/>
        <w:rPr>
          <w:rFonts w:eastAsia="標楷體"/>
          <w:sz w:val="24"/>
        </w:rPr>
      </w:pPr>
      <w:r w:rsidRPr="00443893">
        <w:rPr>
          <w:rFonts w:eastAsia="標楷體"/>
          <w:sz w:val="24"/>
          <w:lang w:eastAsia="zh-HK"/>
        </w:rPr>
        <w:t>二、</w:t>
      </w:r>
      <w:r w:rsidR="00F17445" w:rsidRPr="00443893">
        <w:rPr>
          <w:rFonts w:eastAsia="標楷體"/>
          <w:sz w:val="24"/>
        </w:rPr>
        <w:t>有關本作業規範之分層權責及管理作業流程，詳如附件一。</w:t>
      </w:r>
    </w:p>
    <w:p w:rsidR="00F17445" w:rsidRPr="00443893" w:rsidRDefault="0004356A" w:rsidP="00D53396">
      <w:pPr>
        <w:snapToGrid w:val="0"/>
        <w:ind w:left="480" w:hangingChars="200" w:hanging="480"/>
        <w:jc w:val="both"/>
        <w:rPr>
          <w:rFonts w:eastAsia="標楷體"/>
          <w:sz w:val="24"/>
        </w:rPr>
      </w:pPr>
      <w:r w:rsidRPr="00443893">
        <w:rPr>
          <w:rFonts w:eastAsia="標楷體"/>
          <w:sz w:val="24"/>
          <w:lang w:eastAsia="zh-HK"/>
        </w:rPr>
        <w:t>三、</w:t>
      </w:r>
      <w:r w:rsidR="00F17445" w:rsidRPr="00443893">
        <w:rPr>
          <w:rFonts w:eastAsia="標楷體"/>
          <w:sz w:val="24"/>
        </w:rPr>
        <w:t>科技部專題研究計畫之執行應以「經費核定清單」之補助內容為依據，若因研究需要必須變更下列補助內容者，需於科技部</w:t>
      </w:r>
      <w:proofErr w:type="gramStart"/>
      <w:r w:rsidR="00F17445" w:rsidRPr="00443893">
        <w:rPr>
          <w:rFonts w:eastAsia="標楷體"/>
          <w:sz w:val="24"/>
        </w:rPr>
        <w:t>網頁線上申請</w:t>
      </w:r>
      <w:proofErr w:type="gramEnd"/>
      <w:r w:rsidR="00F17445" w:rsidRPr="00443893">
        <w:rPr>
          <w:rFonts w:eastAsia="標楷體"/>
          <w:sz w:val="24"/>
        </w:rPr>
        <w:t>「變更項目」，其作業流程依據附件二之規定辦理之：</w:t>
      </w:r>
    </w:p>
    <w:p w:rsidR="00F17445" w:rsidRPr="00443893" w:rsidRDefault="009B0478" w:rsidP="00D53396">
      <w:pPr>
        <w:tabs>
          <w:tab w:val="left" w:pos="2160"/>
        </w:tabs>
        <w:snapToGrid w:val="0"/>
        <w:ind w:left="540"/>
        <w:jc w:val="both"/>
        <w:rPr>
          <w:rFonts w:eastAsia="標楷體"/>
          <w:sz w:val="24"/>
        </w:rPr>
      </w:pPr>
      <w:r w:rsidRPr="00443893">
        <w:rPr>
          <w:rFonts w:eastAsia="標楷體"/>
          <w:sz w:val="24"/>
        </w:rPr>
        <w:t>(</w:t>
      </w:r>
      <w:proofErr w:type="gramStart"/>
      <w:r w:rsidRPr="00443893">
        <w:rPr>
          <w:rFonts w:eastAsia="標楷體"/>
          <w:sz w:val="24"/>
        </w:rPr>
        <w:t>一</w:t>
      </w:r>
      <w:proofErr w:type="gramEnd"/>
      <w:r w:rsidRPr="00443893">
        <w:rPr>
          <w:rFonts w:eastAsia="標楷體"/>
          <w:sz w:val="24"/>
        </w:rPr>
        <w:t>)</w:t>
      </w:r>
      <w:r w:rsidR="00F17445" w:rsidRPr="00443893">
        <w:rPr>
          <w:rFonts w:eastAsia="標楷體"/>
          <w:sz w:val="24"/>
        </w:rPr>
        <w:t>執行機構</w:t>
      </w:r>
      <w:r w:rsidR="00F17445" w:rsidRPr="00443893">
        <w:rPr>
          <w:rFonts w:eastAsia="標楷體"/>
          <w:sz w:val="24"/>
        </w:rPr>
        <w:t>/</w:t>
      </w:r>
      <w:r w:rsidR="00F17445" w:rsidRPr="00443893">
        <w:rPr>
          <w:rFonts w:eastAsia="標楷體"/>
          <w:sz w:val="24"/>
        </w:rPr>
        <w:t>主持人</w:t>
      </w:r>
      <w:r w:rsidR="00F17445" w:rsidRPr="00443893">
        <w:rPr>
          <w:rFonts w:eastAsia="標楷體"/>
          <w:sz w:val="24"/>
        </w:rPr>
        <w:t>/</w:t>
      </w:r>
      <w:r w:rsidR="00F17445" w:rsidRPr="00443893">
        <w:rPr>
          <w:rFonts w:eastAsia="標楷體"/>
          <w:sz w:val="24"/>
        </w:rPr>
        <w:t>共同主持人變更。</w:t>
      </w:r>
    </w:p>
    <w:p w:rsidR="00F17445" w:rsidRPr="00443893" w:rsidRDefault="009B0478" w:rsidP="00D53396">
      <w:pPr>
        <w:tabs>
          <w:tab w:val="left" w:pos="2160"/>
        </w:tabs>
        <w:snapToGrid w:val="0"/>
        <w:ind w:left="540"/>
        <w:jc w:val="both"/>
        <w:rPr>
          <w:rFonts w:eastAsia="標楷體"/>
          <w:sz w:val="24"/>
        </w:rPr>
      </w:pPr>
      <w:r w:rsidRPr="00443893">
        <w:rPr>
          <w:rFonts w:eastAsia="標楷體"/>
          <w:sz w:val="24"/>
        </w:rPr>
        <w:t>(</w:t>
      </w:r>
      <w:r w:rsidRPr="00443893">
        <w:rPr>
          <w:rFonts w:eastAsia="標楷體"/>
          <w:sz w:val="24"/>
        </w:rPr>
        <w:t>二</w:t>
      </w:r>
      <w:r w:rsidRPr="00443893">
        <w:rPr>
          <w:rFonts w:eastAsia="標楷體"/>
          <w:sz w:val="24"/>
        </w:rPr>
        <w:t>)</w:t>
      </w:r>
      <w:r w:rsidR="00F17445" w:rsidRPr="00443893">
        <w:rPr>
          <w:rFonts w:eastAsia="標楷體"/>
          <w:sz w:val="24"/>
        </w:rPr>
        <w:t>計畫執行期限延期</w:t>
      </w:r>
      <w:r w:rsidR="00F17445" w:rsidRPr="00443893">
        <w:rPr>
          <w:rFonts w:eastAsia="標楷體"/>
          <w:sz w:val="24"/>
        </w:rPr>
        <w:t>/</w:t>
      </w:r>
      <w:r w:rsidR="00F17445" w:rsidRPr="00443893">
        <w:rPr>
          <w:rFonts w:eastAsia="標楷體"/>
          <w:sz w:val="24"/>
        </w:rPr>
        <w:t>縮短。</w:t>
      </w:r>
    </w:p>
    <w:p w:rsidR="00F17445" w:rsidRPr="00443893" w:rsidRDefault="009B0478" w:rsidP="00D53396">
      <w:pPr>
        <w:tabs>
          <w:tab w:val="left" w:pos="2160"/>
        </w:tabs>
        <w:snapToGrid w:val="0"/>
        <w:ind w:left="540"/>
        <w:jc w:val="both"/>
        <w:rPr>
          <w:rFonts w:eastAsia="標楷體"/>
          <w:sz w:val="24"/>
        </w:rPr>
      </w:pPr>
      <w:r w:rsidRPr="00443893">
        <w:rPr>
          <w:rFonts w:eastAsia="標楷體"/>
          <w:sz w:val="24"/>
        </w:rPr>
        <w:t>(</w:t>
      </w:r>
      <w:r w:rsidRPr="00443893">
        <w:rPr>
          <w:rFonts w:eastAsia="標楷體"/>
          <w:sz w:val="24"/>
        </w:rPr>
        <w:t>三</w:t>
      </w:r>
      <w:r w:rsidRPr="00443893">
        <w:rPr>
          <w:rFonts w:eastAsia="標楷體"/>
          <w:sz w:val="24"/>
        </w:rPr>
        <w:t>)</w:t>
      </w:r>
      <w:r w:rsidR="00F17445" w:rsidRPr="00443893">
        <w:rPr>
          <w:rFonts w:eastAsia="標楷體"/>
          <w:sz w:val="24"/>
        </w:rPr>
        <w:t>計畫</w:t>
      </w:r>
      <w:r w:rsidR="00F17445" w:rsidRPr="00443893">
        <w:rPr>
          <w:rFonts w:eastAsia="標楷體"/>
          <w:sz w:val="24"/>
        </w:rPr>
        <w:t>/</w:t>
      </w:r>
      <w:r w:rsidR="00F17445" w:rsidRPr="00443893">
        <w:rPr>
          <w:rFonts w:eastAsia="標楷體"/>
          <w:sz w:val="24"/>
        </w:rPr>
        <w:t>中英文名稱變更。</w:t>
      </w:r>
    </w:p>
    <w:p w:rsidR="00F17445" w:rsidRPr="00443893" w:rsidRDefault="009B0478" w:rsidP="00D53396">
      <w:pPr>
        <w:tabs>
          <w:tab w:val="left" w:pos="2160"/>
        </w:tabs>
        <w:snapToGrid w:val="0"/>
        <w:ind w:leftChars="250" w:left="980" w:hangingChars="200" w:hanging="480"/>
        <w:jc w:val="both"/>
        <w:rPr>
          <w:rFonts w:eastAsia="標楷體"/>
          <w:sz w:val="24"/>
        </w:rPr>
      </w:pPr>
      <w:r w:rsidRPr="00443893">
        <w:rPr>
          <w:rFonts w:eastAsia="標楷體"/>
          <w:sz w:val="24"/>
        </w:rPr>
        <w:t>(</w:t>
      </w:r>
      <w:r w:rsidRPr="00443893">
        <w:rPr>
          <w:rFonts w:eastAsia="標楷體"/>
          <w:sz w:val="24"/>
        </w:rPr>
        <w:t>四</w:t>
      </w:r>
      <w:r w:rsidRPr="00443893">
        <w:rPr>
          <w:rFonts w:eastAsia="標楷體"/>
          <w:sz w:val="24"/>
        </w:rPr>
        <w:t>)</w:t>
      </w:r>
      <w:r w:rsidR="00F17445" w:rsidRPr="00443893">
        <w:rPr>
          <w:rFonts w:eastAsia="標楷體"/>
          <w:sz w:val="24"/>
        </w:rPr>
        <w:t>經費變更（含追加、減列、國外差旅費全程經費流用變更超過</w:t>
      </w:r>
      <w:r w:rsidR="00F17445" w:rsidRPr="00443893">
        <w:rPr>
          <w:rFonts w:eastAsia="標楷體"/>
          <w:sz w:val="24"/>
        </w:rPr>
        <w:t>50%</w:t>
      </w:r>
      <w:r w:rsidR="00F17445" w:rsidRPr="00443893">
        <w:rPr>
          <w:rFonts w:eastAsia="標楷體"/>
          <w:sz w:val="24"/>
        </w:rPr>
        <w:t>）。</w:t>
      </w:r>
    </w:p>
    <w:p w:rsidR="00F17445" w:rsidRPr="00443893" w:rsidRDefault="00F17445" w:rsidP="00D53396">
      <w:pPr>
        <w:tabs>
          <w:tab w:val="left" w:pos="2160"/>
        </w:tabs>
        <w:snapToGrid w:val="0"/>
        <w:ind w:left="540"/>
        <w:jc w:val="both"/>
        <w:rPr>
          <w:rFonts w:eastAsia="標楷體"/>
          <w:sz w:val="24"/>
        </w:rPr>
      </w:pPr>
      <w:r w:rsidRPr="00443893">
        <w:rPr>
          <w:rFonts w:eastAsia="標楷體"/>
          <w:sz w:val="24"/>
        </w:rPr>
        <w:t>(</w:t>
      </w:r>
      <w:r w:rsidRPr="00443893">
        <w:rPr>
          <w:rFonts w:eastAsia="標楷體"/>
          <w:sz w:val="24"/>
        </w:rPr>
        <w:t>五</w:t>
      </w:r>
      <w:r w:rsidRPr="00443893">
        <w:rPr>
          <w:rFonts w:eastAsia="標楷體"/>
          <w:sz w:val="24"/>
        </w:rPr>
        <w:t>)</w:t>
      </w:r>
      <w:r w:rsidRPr="00443893">
        <w:rPr>
          <w:rFonts w:eastAsia="標楷體"/>
          <w:sz w:val="24"/>
        </w:rPr>
        <w:t>核心設施使用費用追加（含變更）。</w:t>
      </w:r>
    </w:p>
    <w:p w:rsidR="00F17445" w:rsidRPr="00443893" w:rsidRDefault="00F17445" w:rsidP="00D53396">
      <w:pPr>
        <w:tabs>
          <w:tab w:val="left" w:pos="2160"/>
        </w:tabs>
        <w:snapToGrid w:val="0"/>
        <w:ind w:left="540"/>
        <w:jc w:val="both"/>
        <w:rPr>
          <w:rFonts w:eastAsia="標楷體"/>
          <w:sz w:val="24"/>
        </w:rPr>
      </w:pPr>
      <w:r w:rsidRPr="00443893">
        <w:rPr>
          <w:rFonts w:eastAsia="標楷體"/>
          <w:sz w:val="24"/>
        </w:rPr>
        <w:t>(</w:t>
      </w:r>
      <w:r w:rsidRPr="00443893">
        <w:rPr>
          <w:rFonts w:eastAsia="標楷體"/>
          <w:sz w:val="24"/>
        </w:rPr>
        <w:t>六</w:t>
      </w:r>
      <w:r w:rsidRPr="00443893">
        <w:rPr>
          <w:rFonts w:eastAsia="標楷體"/>
          <w:sz w:val="24"/>
        </w:rPr>
        <w:t>)</w:t>
      </w:r>
      <w:r w:rsidRPr="00443893">
        <w:rPr>
          <w:rFonts w:eastAsia="標楷體"/>
          <w:sz w:val="24"/>
        </w:rPr>
        <w:t>貴重儀器使用額度追加。</w:t>
      </w:r>
    </w:p>
    <w:p w:rsidR="00F17445" w:rsidRPr="00443893" w:rsidRDefault="00F17445" w:rsidP="00D53396">
      <w:pPr>
        <w:tabs>
          <w:tab w:val="left" w:pos="2160"/>
        </w:tabs>
        <w:snapToGrid w:val="0"/>
        <w:ind w:left="540"/>
        <w:jc w:val="both"/>
        <w:rPr>
          <w:rFonts w:eastAsia="標楷體"/>
          <w:sz w:val="24"/>
        </w:rPr>
      </w:pPr>
      <w:r w:rsidRPr="00443893">
        <w:rPr>
          <w:rFonts w:eastAsia="標楷體"/>
          <w:sz w:val="24"/>
        </w:rPr>
        <w:t>(</w:t>
      </w:r>
      <w:r w:rsidRPr="00443893">
        <w:rPr>
          <w:rFonts w:eastAsia="標楷體"/>
          <w:sz w:val="24"/>
        </w:rPr>
        <w:t>七</w:t>
      </w:r>
      <w:r w:rsidRPr="00443893">
        <w:rPr>
          <w:rFonts w:eastAsia="標楷體"/>
          <w:sz w:val="24"/>
        </w:rPr>
        <w:t>)</w:t>
      </w:r>
      <w:r w:rsidRPr="00443893">
        <w:rPr>
          <w:rFonts w:eastAsia="標楷體"/>
          <w:sz w:val="24"/>
        </w:rPr>
        <w:t>計畫註銷。</w:t>
      </w:r>
    </w:p>
    <w:p w:rsidR="00F17445" w:rsidRPr="00443893" w:rsidRDefault="00F17445" w:rsidP="00D53396">
      <w:pPr>
        <w:tabs>
          <w:tab w:val="left" w:pos="2160"/>
        </w:tabs>
        <w:snapToGrid w:val="0"/>
        <w:ind w:left="540"/>
        <w:jc w:val="both"/>
        <w:rPr>
          <w:rFonts w:eastAsia="標楷體"/>
          <w:sz w:val="24"/>
        </w:rPr>
      </w:pPr>
      <w:r w:rsidRPr="00443893">
        <w:rPr>
          <w:rFonts w:eastAsia="標楷體"/>
          <w:sz w:val="24"/>
        </w:rPr>
        <w:t>(</w:t>
      </w:r>
      <w:r w:rsidRPr="00443893">
        <w:rPr>
          <w:rFonts w:eastAsia="標楷體"/>
          <w:sz w:val="24"/>
        </w:rPr>
        <w:t>八</w:t>
      </w:r>
      <w:r w:rsidRPr="00443893">
        <w:rPr>
          <w:rFonts w:eastAsia="標楷體"/>
          <w:sz w:val="24"/>
        </w:rPr>
        <w:t>)</w:t>
      </w:r>
      <w:r w:rsidRPr="00443893">
        <w:rPr>
          <w:rFonts w:eastAsia="標楷體"/>
          <w:sz w:val="24"/>
        </w:rPr>
        <w:t>研究計畫</w:t>
      </w:r>
      <w:proofErr w:type="gramStart"/>
      <w:r w:rsidRPr="00443893">
        <w:rPr>
          <w:rFonts w:eastAsia="標楷體"/>
          <w:sz w:val="24"/>
        </w:rPr>
        <w:t>產學加值</w:t>
      </w:r>
      <w:proofErr w:type="gramEnd"/>
      <w:r w:rsidRPr="00443893">
        <w:rPr>
          <w:rFonts w:eastAsia="標楷體"/>
          <w:sz w:val="24"/>
        </w:rPr>
        <w:t>鼓勵方案</w:t>
      </w:r>
      <w:r w:rsidRPr="00443893">
        <w:rPr>
          <w:rFonts w:eastAsia="標楷體"/>
          <w:sz w:val="24"/>
        </w:rPr>
        <w:t>(ARRIVE)</w:t>
      </w:r>
      <w:r w:rsidRPr="00443893">
        <w:rPr>
          <w:rFonts w:eastAsia="標楷體"/>
          <w:sz w:val="24"/>
        </w:rPr>
        <w:t>。</w:t>
      </w:r>
    </w:p>
    <w:p w:rsidR="00F17445" w:rsidRPr="00443893" w:rsidRDefault="0004356A" w:rsidP="00D53396">
      <w:pPr>
        <w:snapToGrid w:val="0"/>
        <w:ind w:left="480" w:hangingChars="200" w:hanging="480"/>
        <w:jc w:val="both"/>
        <w:rPr>
          <w:rFonts w:eastAsia="標楷體"/>
          <w:sz w:val="24"/>
        </w:rPr>
      </w:pPr>
      <w:r w:rsidRPr="00443893">
        <w:rPr>
          <w:rFonts w:eastAsia="標楷體"/>
          <w:sz w:val="24"/>
          <w:lang w:eastAsia="zh-HK"/>
        </w:rPr>
        <w:t>四、</w:t>
      </w:r>
      <w:r w:rsidR="00F17445" w:rsidRPr="00443893">
        <w:rPr>
          <w:rFonts w:eastAsia="標楷體"/>
          <w:sz w:val="24"/>
        </w:rPr>
        <w:t>有關業已簽約執行之科技部專題研究計畫，計畫之執行與經費支用應以「經費核定清單」之補助內容為依據，如下列補助內容，因研究需要而有變更補助項目或補助項目有流用需要者，須填寫「科技部專題研究計畫校內變更申請對照表」，並事先提出申請，經核准後始得變更或流用：</w:t>
      </w:r>
    </w:p>
    <w:p w:rsidR="00F17445" w:rsidRPr="00443893" w:rsidRDefault="009B0478" w:rsidP="00D53396">
      <w:pPr>
        <w:tabs>
          <w:tab w:val="left" w:pos="2160"/>
        </w:tabs>
        <w:snapToGrid w:val="0"/>
        <w:ind w:leftChars="200" w:left="880" w:hangingChars="200" w:hanging="480"/>
        <w:jc w:val="both"/>
        <w:rPr>
          <w:rFonts w:eastAsia="標楷體"/>
          <w:sz w:val="24"/>
        </w:rPr>
      </w:pPr>
      <w:r w:rsidRPr="00443893">
        <w:rPr>
          <w:rFonts w:eastAsia="標楷體"/>
          <w:sz w:val="24"/>
        </w:rPr>
        <w:t>(</w:t>
      </w:r>
      <w:proofErr w:type="gramStart"/>
      <w:r w:rsidRPr="00443893">
        <w:rPr>
          <w:rFonts w:eastAsia="標楷體"/>
          <w:sz w:val="24"/>
        </w:rPr>
        <w:t>一</w:t>
      </w:r>
      <w:proofErr w:type="gramEnd"/>
      <w:r w:rsidRPr="00443893">
        <w:rPr>
          <w:rFonts w:eastAsia="標楷體"/>
          <w:sz w:val="24"/>
        </w:rPr>
        <w:t>)</w:t>
      </w:r>
      <w:r w:rsidR="00F17445" w:rsidRPr="00443893">
        <w:rPr>
          <w:rFonts w:eastAsia="標楷體"/>
          <w:sz w:val="24"/>
        </w:rPr>
        <w:t>科技部專題研究計畫之經費補助項目分為「業務費」、「研究設備費」、「國外差旅費」及「管理費」四大項；如因研究需要，而有計畫細項變更與經費調整必要者，得於「業務費」、「研究設備費」與「國外差旅費」三個項目間，辦理經費流用。</w:t>
      </w:r>
    </w:p>
    <w:p w:rsidR="00F17445" w:rsidRPr="00443893" w:rsidRDefault="009B0478" w:rsidP="00D53396">
      <w:pPr>
        <w:tabs>
          <w:tab w:val="left" w:pos="1134"/>
        </w:tabs>
        <w:snapToGrid w:val="0"/>
        <w:ind w:leftChars="200" w:left="880" w:hangingChars="200" w:hanging="480"/>
        <w:jc w:val="both"/>
        <w:rPr>
          <w:rFonts w:eastAsia="標楷體"/>
          <w:sz w:val="24"/>
        </w:rPr>
      </w:pPr>
      <w:r w:rsidRPr="00443893">
        <w:rPr>
          <w:rFonts w:eastAsia="標楷體"/>
          <w:sz w:val="24"/>
        </w:rPr>
        <w:t>(</w:t>
      </w:r>
      <w:r w:rsidRPr="00443893">
        <w:rPr>
          <w:rFonts w:eastAsia="標楷體"/>
          <w:sz w:val="24"/>
        </w:rPr>
        <w:t>二</w:t>
      </w:r>
      <w:r w:rsidRPr="00443893">
        <w:rPr>
          <w:rFonts w:eastAsia="標楷體"/>
          <w:sz w:val="24"/>
        </w:rPr>
        <w:t>)</w:t>
      </w:r>
      <w:r w:rsidR="00F17445" w:rsidRPr="00443893">
        <w:rPr>
          <w:rFonts w:eastAsia="標楷體"/>
          <w:sz w:val="24"/>
        </w:rPr>
        <w:t>「業務費」、「研究設備費」與「國外差旅費」之項目間，核定計畫之經費得以完全流用，惟變更儀器設備單價超過五十萬元者，須於科技部線上系統登錄，「國外差旅費」累計流入流出超過計畫全程原核定金額</w:t>
      </w:r>
      <w:r w:rsidR="00F17445" w:rsidRPr="00443893">
        <w:rPr>
          <w:rFonts w:eastAsia="標楷體"/>
          <w:sz w:val="24"/>
        </w:rPr>
        <w:t>50%</w:t>
      </w:r>
      <w:r w:rsidR="00F17445" w:rsidRPr="00443893">
        <w:rPr>
          <w:rFonts w:eastAsia="標楷體"/>
          <w:sz w:val="24"/>
        </w:rPr>
        <w:t>者依本作業規範第三點辦理。其流用作業程序需依附件三、四及五之規定辦理</w:t>
      </w:r>
    </w:p>
    <w:p w:rsidR="00F17445" w:rsidRPr="00443893" w:rsidRDefault="009B0478" w:rsidP="00D53396">
      <w:pPr>
        <w:tabs>
          <w:tab w:val="left" w:pos="1134"/>
        </w:tabs>
        <w:snapToGrid w:val="0"/>
        <w:ind w:leftChars="200" w:left="880" w:hangingChars="200" w:hanging="480"/>
        <w:jc w:val="both"/>
        <w:rPr>
          <w:rFonts w:eastAsia="標楷體"/>
          <w:sz w:val="24"/>
        </w:rPr>
      </w:pPr>
      <w:r w:rsidRPr="00443893">
        <w:rPr>
          <w:rFonts w:eastAsia="標楷體"/>
          <w:sz w:val="24"/>
        </w:rPr>
        <w:t>(</w:t>
      </w:r>
      <w:r w:rsidRPr="00443893">
        <w:rPr>
          <w:rFonts w:eastAsia="標楷體"/>
          <w:sz w:val="24"/>
        </w:rPr>
        <w:t>三</w:t>
      </w:r>
      <w:r w:rsidRPr="00443893">
        <w:rPr>
          <w:rFonts w:eastAsia="標楷體"/>
          <w:sz w:val="24"/>
        </w:rPr>
        <w:t>)</w:t>
      </w:r>
      <w:r w:rsidR="00F17445" w:rsidRPr="00443893">
        <w:rPr>
          <w:rFonts w:eastAsia="標楷體"/>
          <w:sz w:val="24"/>
        </w:rPr>
        <w:t>國外差旅費出國種類、人員或地點變更應依附件五之規定辦理。</w:t>
      </w:r>
    </w:p>
    <w:p w:rsidR="00F17445" w:rsidRPr="00443893" w:rsidRDefault="009B0478" w:rsidP="00D53396">
      <w:pPr>
        <w:tabs>
          <w:tab w:val="left" w:pos="1134"/>
        </w:tabs>
        <w:snapToGrid w:val="0"/>
        <w:ind w:leftChars="200" w:left="880" w:hangingChars="200" w:hanging="480"/>
        <w:jc w:val="both"/>
        <w:rPr>
          <w:rFonts w:eastAsia="標楷體"/>
          <w:sz w:val="24"/>
        </w:rPr>
      </w:pPr>
      <w:r w:rsidRPr="00443893">
        <w:rPr>
          <w:rFonts w:eastAsia="標楷體"/>
          <w:sz w:val="24"/>
        </w:rPr>
        <w:t>(</w:t>
      </w:r>
      <w:r w:rsidRPr="00443893">
        <w:rPr>
          <w:rFonts w:eastAsia="標楷體"/>
          <w:sz w:val="24"/>
        </w:rPr>
        <w:t>四</w:t>
      </w:r>
      <w:r w:rsidRPr="00443893">
        <w:rPr>
          <w:rFonts w:eastAsia="標楷體"/>
          <w:sz w:val="24"/>
        </w:rPr>
        <w:t>)</w:t>
      </w:r>
      <w:r w:rsidR="00F17445" w:rsidRPr="00443893">
        <w:rPr>
          <w:rFonts w:eastAsia="標楷體"/>
          <w:sz w:val="24"/>
        </w:rPr>
        <w:t>變更計畫主持人職稱、系所等。</w:t>
      </w:r>
    </w:p>
    <w:p w:rsidR="00F17445" w:rsidRPr="00443893" w:rsidRDefault="0004356A" w:rsidP="00D53396">
      <w:pPr>
        <w:snapToGrid w:val="0"/>
        <w:ind w:left="480" w:hangingChars="200" w:hanging="480"/>
        <w:jc w:val="both"/>
        <w:rPr>
          <w:rFonts w:eastAsia="標楷體"/>
          <w:sz w:val="24"/>
        </w:rPr>
      </w:pPr>
      <w:r w:rsidRPr="00443893">
        <w:rPr>
          <w:rFonts w:eastAsia="標楷體"/>
          <w:sz w:val="24"/>
          <w:lang w:eastAsia="zh-HK"/>
        </w:rPr>
        <w:t>五、</w:t>
      </w:r>
      <w:r w:rsidR="00F17445" w:rsidRPr="00443893">
        <w:rPr>
          <w:rFonts w:eastAsia="標楷體"/>
          <w:sz w:val="24"/>
        </w:rPr>
        <w:t>「業務費」項目</w:t>
      </w:r>
      <w:proofErr w:type="gramStart"/>
      <w:r w:rsidR="00F17445" w:rsidRPr="00443893">
        <w:rPr>
          <w:rFonts w:eastAsia="標楷體"/>
          <w:sz w:val="24"/>
        </w:rPr>
        <w:t>下匡列彈性</w:t>
      </w:r>
      <w:proofErr w:type="gramEnd"/>
      <w:r w:rsidR="00F17445" w:rsidRPr="00443893">
        <w:rPr>
          <w:rFonts w:eastAsia="標楷體"/>
          <w:sz w:val="24"/>
        </w:rPr>
        <w:t>支用經費者，其支出用途、帳</w:t>
      </w:r>
      <w:proofErr w:type="gramStart"/>
      <w:r w:rsidR="00F17445" w:rsidRPr="00443893">
        <w:rPr>
          <w:rFonts w:eastAsia="標楷體"/>
          <w:sz w:val="24"/>
        </w:rPr>
        <w:t>務</w:t>
      </w:r>
      <w:proofErr w:type="gramEnd"/>
      <w:r w:rsidR="00F17445" w:rsidRPr="00443893">
        <w:rPr>
          <w:rFonts w:eastAsia="標楷體"/>
          <w:sz w:val="24"/>
        </w:rPr>
        <w:t>處理、使用限制及控管機制等事項，需依科技部相關規定辦理；若計畫執行未滿一年，可用額度以該年度之計畫期程比例核算。</w:t>
      </w:r>
    </w:p>
    <w:p w:rsidR="00F17445" w:rsidRPr="00443893" w:rsidRDefault="0004356A" w:rsidP="00D53396">
      <w:pPr>
        <w:snapToGrid w:val="0"/>
        <w:ind w:left="480" w:hangingChars="200" w:hanging="480"/>
        <w:jc w:val="both"/>
        <w:rPr>
          <w:rFonts w:eastAsia="標楷體"/>
          <w:sz w:val="24"/>
        </w:rPr>
      </w:pPr>
      <w:r w:rsidRPr="00443893">
        <w:rPr>
          <w:rFonts w:eastAsia="標楷體"/>
          <w:sz w:val="24"/>
          <w:lang w:eastAsia="zh-HK"/>
        </w:rPr>
        <w:t>六、</w:t>
      </w:r>
      <w:r w:rsidR="00F17445" w:rsidRPr="00443893">
        <w:rPr>
          <w:rFonts w:eastAsia="標楷體"/>
          <w:sz w:val="24"/>
        </w:rPr>
        <w:t>有關科技部專題研究計畫經費之稽核，如發現有經費浮報或虛報或支用不當之情事者，經科技部處分為「追回管理費」或「書面告誡」者，本校得依該處分向計畫主持人追繳相關費用，並送教師評審委員會審議。</w:t>
      </w:r>
    </w:p>
    <w:p w:rsidR="00F17445" w:rsidRPr="004005A2" w:rsidRDefault="00F17445" w:rsidP="00D53396">
      <w:pPr>
        <w:snapToGrid w:val="0"/>
        <w:ind w:left="566"/>
        <w:jc w:val="both"/>
        <w:rPr>
          <w:rFonts w:eastAsia="標楷體"/>
          <w:sz w:val="24"/>
        </w:rPr>
      </w:pPr>
      <w:r w:rsidRPr="00443893">
        <w:rPr>
          <w:rFonts w:eastAsia="標楷體"/>
          <w:sz w:val="24"/>
        </w:rPr>
        <w:t>計畫主持人應承擔之處分，應由本校「計畫稽查委員會」議定之。經費支用應本誠信原則，並依支出憑證處理要點辦理，其真實性由計畫主持人負</w:t>
      </w:r>
      <w:r w:rsidRPr="004005A2">
        <w:rPr>
          <w:rFonts w:eastAsia="標楷體"/>
          <w:sz w:val="24"/>
        </w:rPr>
        <w:lastRenderedPageBreak/>
        <w:t>責。</w:t>
      </w:r>
    </w:p>
    <w:p w:rsidR="00F17445" w:rsidRPr="00443893" w:rsidRDefault="0004356A" w:rsidP="00D53396">
      <w:pPr>
        <w:snapToGrid w:val="0"/>
        <w:jc w:val="both"/>
        <w:rPr>
          <w:rFonts w:eastAsia="標楷體"/>
          <w:sz w:val="24"/>
        </w:rPr>
      </w:pPr>
      <w:r w:rsidRPr="00443893">
        <w:rPr>
          <w:rFonts w:eastAsia="標楷體"/>
          <w:sz w:val="24"/>
          <w:lang w:eastAsia="zh-HK"/>
        </w:rPr>
        <w:t>七、</w:t>
      </w:r>
      <w:r w:rsidR="00F17445" w:rsidRPr="00443893">
        <w:rPr>
          <w:rFonts w:eastAsia="標楷體"/>
          <w:sz w:val="24"/>
        </w:rPr>
        <w:t>本校申辦科技部專題研究計畫之經費核銷，依下列處理流程辦理：</w:t>
      </w:r>
    </w:p>
    <w:p w:rsidR="00F17445" w:rsidRPr="00443893" w:rsidRDefault="00F17445" w:rsidP="00D53396">
      <w:pPr>
        <w:numPr>
          <w:ilvl w:val="0"/>
          <w:numId w:val="14"/>
        </w:numPr>
        <w:tabs>
          <w:tab w:val="left" w:pos="2160"/>
        </w:tabs>
        <w:snapToGrid w:val="0"/>
        <w:ind w:leftChars="200" w:left="880" w:hangingChars="200" w:hanging="480"/>
        <w:jc w:val="both"/>
        <w:rPr>
          <w:rFonts w:eastAsia="標楷體"/>
          <w:sz w:val="24"/>
        </w:rPr>
      </w:pPr>
      <w:r w:rsidRPr="00443893">
        <w:rPr>
          <w:rFonts w:eastAsia="標楷體"/>
          <w:sz w:val="24"/>
        </w:rPr>
        <w:t>本校主計室如有表示該經費「不能核銷」者，需提示書面法令依據。</w:t>
      </w:r>
    </w:p>
    <w:p w:rsidR="00F17445" w:rsidRPr="00443893" w:rsidRDefault="00F17445" w:rsidP="00D53396">
      <w:pPr>
        <w:numPr>
          <w:ilvl w:val="0"/>
          <w:numId w:val="13"/>
        </w:numPr>
        <w:tabs>
          <w:tab w:val="left" w:pos="2160"/>
        </w:tabs>
        <w:snapToGrid w:val="0"/>
        <w:ind w:leftChars="200" w:left="880" w:hangingChars="200" w:hanging="480"/>
        <w:jc w:val="both"/>
        <w:rPr>
          <w:rFonts w:eastAsia="標楷體"/>
          <w:sz w:val="24"/>
        </w:rPr>
      </w:pPr>
      <w:r w:rsidRPr="00443893">
        <w:rPr>
          <w:rFonts w:eastAsia="標楷體"/>
          <w:sz w:val="24"/>
        </w:rPr>
        <w:t>若相關法令有解釋之模糊空間，計畫主持人得向主計室要求解釋，並由本校「計畫稽查委員會」討論評估，作成建議後，簽請校長批核之。</w:t>
      </w:r>
    </w:p>
    <w:p w:rsidR="00F17445" w:rsidRPr="00443893" w:rsidRDefault="00F17445" w:rsidP="00D53396">
      <w:pPr>
        <w:numPr>
          <w:ilvl w:val="0"/>
          <w:numId w:val="13"/>
        </w:numPr>
        <w:tabs>
          <w:tab w:val="left" w:pos="2160"/>
        </w:tabs>
        <w:snapToGrid w:val="0"/>
        <w:ind w:leftChars="200" w:left="880" w:hangingChars="200" w:hanging="480"/>
        <w:jc w:val="both"/>
        <w:rPr>
          <w:rFonts w:eastAsia="標楷體"/>
          <w:sz w:val="24"/>
        </w:rPr>
      </w:pPr>
      <w:r w:rsidRPr="00443893">
        <w:rPr>
          <w:rFonts w:eastAsia="標楷體"/>
          <w:sz w:val="24"/>
        </w:rPr>
        <w:t>若經本校「計畫稽查委員會」討論，仍無法解釋之項目，計畫主持人得經簽准後，由本校研發處函請科技部解釋之。</w:t>
      </w:r>
    </w:p>
    <w:p w:rsidR="00F17445" w:rsidRPr="00443893" w:rsidRDefault="00F17445" w:rsidP="00443893">
      <w:pPr>
        <w:pStyle w:val="a8"/>
        <w:numPr>
          <w:ilvl w:val="0"/>
          <w:numId w:val="73"/>
        </w:numPr>
        <w:snapToGrid w:val="0"/>
        <w:jc w:val="both"/>
        <w:rPr>
          <w:rFonts w:eastAsia="標楷體"/>
          <w:sz w:val="24"/>
        </w:rPr>
      </w:pPr>
      <w:r w:rsidRPr="00443893">
        <w:rPr>
          <w:rFonts w:eastAsia="標楷體"/>
          <w:sz w:val="24"/>
        </w:rPr>
        <w:t>本校「計畫稽查委員會」之組成及任務如下：</w:t>
      </w:r>
    </w:p>
    <w:p w:rsidR="00F17445" w:rsidRPr="00443893" w:rsidRDefault="009B0478" w:rsidP="00D53396">
      <w:pPr>
        <w:tabs>
          <w:tab w:val="left" w:pos="1560"/>
        </w:tabs>
        <w:snapToGrid w:val="0"/>
        <w:ind w:leftChars="200" w:left="880" w:hangingChars="200" w:hanging="480"/>
        <w:jc w:val="both"/>
        <w:rPr>
          <w:rFonts w:eastAsia="標楷體"/>
          <w:sz w:val="24"/>
        </w:rPr>
      </w:pPr>
      <w:r w:rsidRPr="00443893">
        <w:rPr>
          <w:rFonts w:eastAsia="標楷體"/>
          <w:sz w:val="24"/>
        </w:rPr>
        <w:t>(</w:t>
      </w:r>
      <w:proofErr w:type="gramStart"/>
      <w:r w:rsidRPr="00443893">
        <w:rPr>
          <w:rFonts w:eastAsia="標楷體"/>
          <w:sz w:val="24"/>
        </w:rPr>
        <w:t>一</w:t>
      </w:r>
      <w:proofErr w:type="gramEnd"/>
      <w:r w:rsidRPr="00443893">
        <w:rPr>
          <w:rFonts w:eastAsia="標楷體"/>
          <w:sz w:val="24"/>
        </w:rPr>
        <w:t>)</w:t>
      </w:r>
      <w:r w:rsidR="00F17445" w:rsidRPr="00443893">
        <w:rPr>
          <w:rFonts w:eastAsia="標楷體"/>
          <w:sz w:val="24"/>
        </w:rPr>
        <w:t>設置委員九人，由主管副校長（擔任召集人）、人事主任、</w:t>
      </w:r>
      <w:r w:rsidR="00CE6E2D" w:rsidRPr="00443893">
        <w:rPr>
          <w:rFonts w:eastAsia="標楷體"/>
          <w:sz w:val="24"/>
        </w:rPr>
        <w:t>主計</w:t>
      </w:r>
      <w:r w:rsidR="00F17445" w:rsidRPr="00443893">
        <w:rPr>
          <w:rFonts w:eastAsia="標楷體"/>
          <w:sz w:val="24"/>
        </w:rPr>
        <w:t>主任、總務長及研發長為當然委員，並由校務會議</w:t>
      </w:r>
      <w:proofErr w:type="gramStart"/>
      <w:r w:rsidR="00F17445" w:rsidRPr="00443893">
        <w:rPr>
          <w:rFonts w:eastAsia="標楷體"/>
          <w:sz w:val="24"/>
        </w:rPr>
        <w:t>遴</w:t>
      </w:r>
      <w:proofErr w:type="gramEnd"/>
      <w:r w:rsidR="00F17445" w:rsidRPr="00443893">
        <w:rPr>
          <w:rFonts w:eastAsia="標楷體"/>
          <w:sz w:val="24"/>
        </w:rPr>
        <w:t>聘教師代表一人、研發處</w:t>
      </w:r>
      <w:proofErr w:type="gramStart"/>
      <w:r w:rsidR="00F17445" w:rsidRPr="00443893">
        <w:rPr>
          <w:rFonts w:eastAsia="標楷體"/>
          <w:sz w:val="24"/>
        </w:rPr>
        <w:t>遴</w:t>
      </w:r>
      <w:proofErr w:type="gramEnd"/>
      <w:r w:rsidR="00F17445" w:rsidRPr="00443893">
        <w:rPr>
          <w:rFonts w:eastAsia="標楷體"/>
          <w:sz w:val="24"/>
        </w:rPr>
        <w:t>聘教師代表三人，以共同組成之。教師代表需由校長核聘，聘期一年。</w:t>
      </w:r>
    </w:p>
    <w:p w:rsidR="00F17445" w:rsidRPr="00443893" w:rsidRDefault="009B0478" w:rsidP="00D53396">
      <w:pPr>
        <w:tabs>
          <w:tab w:val="left" w:pos="1560"/>
        </w:tabs>
        <w:snapToGrid w:val="0"/>
        <w:ind w:leftChars="200" w:left="880" w:hangingChars="200" w:hanging="480"/>
        <w:jc w:val="both"/>
        <w:rPr>
          <w:rFonts w:eastAsia="標楷體"/>
          <w:sz w:val="24"/>
        </w:rPr>
      </w:pPr>
      <w:r w:rsidRPr="00443893">
        <w:rPr>
          <w:rFonts w:eastAsia="標楷體"/>
          <w:sz w:val="24"/>
        </w:rPr>
        <w:t>(</w:t>
      </w:r>
      <w:r w:rsidRPr="00443893">
        <w:rPr>
          <w:rFonts w:eastAsia="標楷體"/>
          <w:sz w:val="24"/>
        </w:rPr>
        <w:t>二</w:t>
      </w:r>
      <w:r w:rsidRPr="00443893">
        <w:rPr>
          <w:rFonts w:eastAsia="標楷體"/>
          <w:sz w:val="24"/>
        </w:rPr>
        <w:t>)</w:t>
      </w:r>
      <w:r w:rsidR="00F17445" w:rsidRPr="00443893">
        <w:rPr>
          <w:rFonts w:eastAsia="標楷體"/>
          <w:sz w:val="24"/>
        </w:rPr>
        <w:t>委員會開會若遭遇有關委員本人、配偶及三親等內血親、姻親評議事項時，應行迴避。</w:t>
      </w:r>
    </w:p>
    <w:p w:rsidR="00F17445" w:rsidRPr="00443893" w:rsidRDefault="009B0478" w:rsidP="00D53396">
      <w:pPr>
        <w:tabs>
          <w:tab w:val="left" w:pos="1560"/>
        </w:tabs>
        <w:snapToGrid w:val="0"/>
        <w:ind w:leftChars="200" w:left="880" w:hangingChars="200" w:hanging="480"/>
        <w:jc w:val="both"/>
        <w:rPr>
          <w:rFonts w:eastAsia="標楷體"/>
          <w:sz w:val="24"/>
        </w:rPr>
      </w:pPr>
      <w:r w:rsidRPr="00443893">
        <w:rPr>
          <w:rFonts w:eastAsia="標楷體"/>
          <w:sz w:val="24"/>
        </w:rPr>
        <w:t>(</w:t>
      </w:r>
      <w:r w:rsidRPr="00443893">
        <w:rPr>
          <w:rFonts w:eastAsia="標楷體"/>
          <w:sz w:val="24"/>
        </w:rPr>
        <w:t>三</w:t>
      </w:r>
      <w:r w:rsidRPr="00443893">
        <w:rPr>
          <w:rFonts w:eastAsia="標楷體"/>
          <w:sz w:val="24"/>
        </w:rPr>
        <w:t>)</w:t>
      </w:r>
      <w:r w:rsidR="00F17445" w:rsidRPr="00443893">
        <w:rPr>
          <w:rFonts w:eastAsia="標楷體"/>
          <w:sz w:val="24"/>
        </w:rPr>
        <w:t>本委員會之任務在於審議本校教師申辦科技部專題研究計畫之稽查事由、學術倫理管理及其教育機制、計畫經費執行</w:t>
      </w:r>
      <w:proofErr w:type="gramStart"/>
      <w:r w:rsidR="00F17445" w:rsidRPr="00443893">
        <w:rPr>
          <w:rFonts w:eastAsia="標楷體"/>
          <w:sz w:val="24"/>
        </w:rPr>
        <w:t>疑</w:t>
      </w:r>
      <w:proofErr w:type="gramEnd"/>
      <w:r w:rsidR="00F17445" w:rsidRPr="00443893">
        <w:rPr>
          <w:rFonts w:eastAsia="標楷體"/>
          <w:sz w:val="24"/>
        </w:rPr>
        <w:t>議之審議事項。</w:t>
      </w:r>
    </w:p>
    <w:p w:rsidR="00F17445" w:rsidRPr="00443893" w:rsidRDefault="009B0478" w:rsidP="00D53396">
      <w:pPr>
        <w:snapToGrid w:val="0"/>
        <w:ind w:left="480" w:hangingChars="200" w:hanging="480"/>
        <w:jc w:val="both"/>
        <w:rPr>
          <w:rFonts w:eastAsia="標楷體"/>
          <w:bCs/>
          <w:sz w:val="24"/>
        </w:rPr>
      </w:pPr>
      <w:r w:rsidRPr="00443893">
        <w:rPr>
          <w:rFonts w:eastAsia="標楷體"/>
          <w:bCs/>
          <w:sz w:val="24"/>
        </w:rPr>
        <w:t>九、</w:t>
      </w:r>
      <w:r w:rsidR="00F17445" w:rsidRPr="00443893">
        <w:rPr>
          <w:rFonts w:eastAsia="標楷體"/>
          <w:bCs/>
          <w:sz w:val="24"/>
        </w:rPr>
        <w:t>經</w:t>
      </w:r>
      <w:proofErr w:type="gramStart"/>
      <w:r w:rsidR="00F17445" w:rsidRPr="00443893">
        <w:rPr>
          <w:rFonts w:eastAsia="標楷體"/>
          <w:bCs/>
          <w:sz w:val="24"/>
        </w:rPr>
        <w:t>校長核決之</w:t>
      </w:r>
      <w:proofErr w:type="gramEnd"/>
      <w:r w:rsidR="00F17445" w:rsidRPr="00443893">
        <w:rPr>
          <w:rFonts w:eastAsia="標楷體"/>
          <w:bCs/>
          <w:sz w:val="24"/>
        </w:rPr>
        <w:t>科技部專題研究計畫「解釋案例」，得列為爾後解釋之參照範例。</w:t>
      </w:r>
    </w:p>
    <w:p w:rsidR="00F17445" w:rsidRPr="00443893" w:rsidRDefault="009B0478" w:rsidP="00D53396">
      <w:pPr>
        <w:snapToGrid w:val="0"/>
        <w:ind w:left="480" w:hangingChars="200" w:hanging="480"/>
        <w:jc w:val="both"/>
        <w:rPr>
          <w:rFonts w:eastAsia="標楷體"/>
          <w:bCs/>
          <w:sz w:val="24"/>
        </w:rPr>
      </w:pPr>
      <w:r w:rsidRPr="00443893">
        <w:rPr>
          <w:rFonts w:eastAsia="標楷體"/>
          <w:bCs/>
          <w:sz w:val="24"/>
        </w:rPr>
        <w:t>十、</w:t>
      </w:r>
      <w:r w:rsidR="00F17445" w:rsidRPr="00443893">
        <w:rPr>
          <w:rFonts w:eastAsia="標楷體"/>
          <w:bCs/>
          <w:sz w:val="24"/>
        </w:rPr>
        <w:t>作業規範經行政會議通過後實施，修正時亦同。</w:t>
      </w:r>
    </w:p>
    <w:p w:rsidR="000067C7" w:rsidRPr="004005A2" w:rsidRDefault="00F17445" w:rsidP="00F17445">
      <w:pPr>
        <w:pageBreakBefore/>
        <w:spacing w:line="600" w:lineRule="exact"/>
        <w:ind w:right="40"/>
        <w:jc w:val="center"/>
        <w:rPr>
          <w:rFonts w:eastAsia="標楷體"/>
          <w:color w:val="000000"/>
          <w:sz w:val="24"/>
        </w:rPr>
      </w:pPr>
      <w:r w:rsidRPr="004005A2">
        <w:rPr>
          <w:rFonts w:eastAsia="標楷體"/>
          <w:b/>
          <w:color w:val="000000"/>
          <w:sz w:val="28"/>
          <w:szCs w:val="28"/>
        </w:rPr>
        <w:lastRenderedPageBreak/>
        <w:t>附件一：科技部專題研究計畫作業規範與</w:t>
      </w:r>
      <w:r w:rsidRPr="008B700D">
        <w:rPr>
          <w:rFonts w:eastAsia="標楷體"/>
          <w:b/>
          <w:color w:val="000000" w:themeColor="text1"/>
          <w:sz w:val="28"/>
          <w:szCs w:val="28"/>
        </w:rPr>
        <w:t>分層權責流程</w:t>
      </w:r>
      <w:r w:rsidRPr="004005A2">
        <w:rPr>
          <w:rFonts w:eastAsia="標楷體"/>
          <w:b/>
          <w:color w:val="000000"/>
          <w:sz w:val="28"/>
          <w:szCs w:val="28"/>
        </w:rPr>
        <w:t>圖</w:t>
      </w:r>
    </w:p>
    <w:p w:rsidR="00F17445" w:rsidRPr="004005A2" w:rsidRDefault="00C32507" w:rsidP="000067C7">
      <w:pPr>
        <w:jc w:val="center"/>
        <w:rPr>
          <w:rFonts w:eastAsia="標楷體"/>
          <w:sz w:val="24"/>
        </w:rPr>
      </w:pPr>
      <w:r w:rsidRPr="004005A2">
        <w:rPr>
          <w:noProof/>
        </w:rPr>
        <w:drawing>
          <wp:anchor distT="0" distB="0" distL="114300" distR="114300" simplePos="0" relativeHeight="251682304" behindDoc="0" locked="0" layoutInCell="1" allowOverlap="1" wp14:anchorId="5A72ABDC" wp14:editId="7C37FBB2">
            <wp:simplePos x="0" y="0"/>
            <wp:positionH relativeFrom="column">
              <wp:posOffset>-132080</wp:posOffset>
            </wp:positionH>
            <wp:positionV relativeFrom="paragraph">
              <wp:posOffset>480060</wp:posOffset>
            </wp:positionV>
            <wp:extent cx="6059170" cy="7324090"/>
            <wp:effectExtent l="0" t="0" r="0" b="0"/>
            <wp:wrapSquare wrapText="bothSides"/>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170" cy="7324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0B6" w:rsidRPr="008B700D" w:rsidRDefault="00F17445" w:rsidP="00DE20B6">
      <w:pPr>
        <w:pageBreakBefore/>
        <w:widowControl/>
        <w:spacing w:line="400" w:lineRule="exact"/>
        <w:jc w:val="center"/>
        <w:rPr>
          <w:color w:val="000000" w:themeColor="text1"/>
        </w:rPr>
      </w:pPr>
      <w:r w:rsidRPr="004005A2">
        <w:rPr>
          <w:rFonts w:eastAsia="標楷體"/>
          <w:b/>
          <w:color w:val="000000"/>
          <w:sz w:val="28"/>
          <w:szCs w:val="28"/>
        </w:rPr>
        <w:lastRenderedPageBreak/>
        <w:t>附件二：</w:t>
      </w:r>
      <w:r w:rsidRPr="008B700D">
        <w:rPr>
          <w:rFonts w:eastAsia="標楷體"/>
          <w:b/>
          <w:color w:val="000000" w:themeColor="text1"/>
          <w:sz w:val="28"/>
          <w:szCs w:val="28"/>
        </w:rPr>
        <w:t>科技部專題研究「計畫變更」提報科技部作業規範與分層權責流程圖</w:t>
      </w:r>
    </w:p>
    <w:p w:rsidR="00F17445" w:rsidRPr="004005A2" w:rsidRDefault="000067C7" w:rsidP="00F17445">
      <w:pPr>
        <w:spacing w:line="400" w:lineRule="exact"/>
        <w:ind w:right="40"/>
        <w:jc w:val="center"/>
        <w:rPr>
          <w:rFonts w:eastAsia="標楷體"/>
          <w:color w:val="000000"/>
          <w:sz w:val="24"/>
        </w:rPr>
      </w:pPr>
      <w:r w:rsidRPr="004005A2">
        <w:rPr>
          <w:rFonts w:eastAsia="標楷體"/>
          <w:noProof/>
        </w:rPr>
        <w:drawing>
          <wp:anchor distT="0" distB="0" distL="114300" distR="114300" simplePos="0" relativeHeight="251684352" behindDoc="0" locked="0" layoutInCell="1" allowOverlap="1" wp14:anchorId="0ABFE7A2" wp14:editId="7F25F103">
            <wp:simplePos x="0" y="0"/>
            <wp:positionH relativeFrom="column">
              <wp:posOffset>-370840</wp:posOffset>
            </wp:positionH>
            <wp:positionV relativeFrom="paragraph">
              <wp:posOffset>383540</wp:posOffset>
            </wp:positionV>
            <wp:extent cx="6790690" cy="5201285"/>
            <wp:effectExtent l="0" t="0" r="0" b="0"/>
            <wp:wrapSquare wrapText="bothSides"/>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90690" cy="5201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445" w:rsidRPr="008B700D" w:rsidRDefault="00F17445" w:rsidP="00F1480A">
      <w:pPr>
        <w:pageBreakBefore/>
        <w:widowControl/>
        <w:spacing w:line="400" w:lineRule="exact"/>
        <w:jc w:val="center"/>
        <w:rPr>
          <w:rFonts w:eastAsia="標楷體"/>
          <w:color w:val="000000" w:themeColor="text1"/>
          <w:sz w:val="24"/>
        </w:rPr>
      </w:pPr>
      <w:r w:rsidRPr="004005A2">
        <w:rPr>
          <w:rFonts w:eastAsia="標楷體"/>
          <w:b/>
          <w:color w:val="000000"/>
          <w:sz w:val="28"/>
          <w:szCs w:val="28"/>
        </w:rPr>
        <w:lastRenderedPageBreak/>
        <w:t>附件</w:t>
      </w:r>
      <w:proofErr w:type="gramStart"/>
      <w:r w:rsidRPr="004005A2">
        <w:rPr>
          <w:rFonts w:eastAsia="標楷體"/>
          <w:b/>
          <w:color w:val="000000"/>
          <w:sz w:val="28"/>
          <w:szCs w:val="28"/>
        </w:rPr>
        <w:t>三</w:t>
      </w:r>
      <w:proofErr w:type="gramEnd"/>
      <w:r w:rsidRPr="004005A2">
        <w:rPr>
          <w:rFonts w:eastAsia="標楷體"/>
          <w:b/>
          <w:color w:val="000000"/>
          <w:sz w:val="28"/>
          <w:szCs w:val="28"/>
        </w:rPr>
        <w:t>：</w:t>
      </w:r>
      <w:r w:rsidRPr="008B700D">
        <w:rPr>
          <w:rFonts w:eastAsia="標楷體"/>
          <w:color w:val="000000" w:themeColor="text1"/>
          <w:sz w:val="28"/>
          <w:szCs w:val="28"/>
        </w:rPr>
        <w:t>科技部專題研究計畫「業務費」校內變更內部作業與分層權責流程圖</w:t>
      </w:r>
    </w:p>
    <w:tbl>
      <w:tblPr>
        <w:tblW w:w="10099" w:type="dxa"/>
        <w:tblInd w:w="-596" w:type="dxa"/>
        <w:tblLayout w:type="fixed"/>
        <w:tblCellMar>
          <w:left w:w="10" w:type="dxa"/>
          <w:right w:w="10" w:type="dxa"/>
        </w:tblCellMar>
        <w:tblLook w:val="0000" w:firstRow="0" w:lastRow="0" w:firstColumn="0" w:lastColumn="0" w:noHBand="0" w:noVBand="0"/>
      </w:tblPr>
      <w:tblGrid>
        <w:gridCol w:w="5410"/>
        <w:gridCol w:w="1603"/>
        <w:gridCol w:w="3086"/>
      </w:tblGrid>
      <w:tr w:rsidR="00F17445" w:rsidRPr="004005A2" w:rsidTr="00836C1B">
        <w:tc>
          <w:tcPr>
            <w:tcW w:w="541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r w:rsidRPr="004005A2">
              <w:rPr>
                <w:rFonts w:eastAsia="標楷體"/>
                <w:color w:val="000000"/>
                <w:sz w:val="24"/>
              </w:rPr>
              <w:t>作業流程</w:t>
            </w:r>
          </w:p>
        </w:tc>
        <w:tc>
          <w:tcPr>
            <w:tcW w:w="1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r w:rsidRPr="004005A2">
              <w:rPr>
                <w:rFonts w:eastAsia="標楷體"/>
                <w:color w:val="000000"/>
                <w:sz w:val="24"/>
              </w:rPr>
              <w:t>權責單位</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r w:rsidRPr="004005A2">
              <w:rPr>
                <w:rFonts w:eastAsia="標楷體"/>
                <w:color w:val="000000"/>
                <w:sz w:val="24"/>
              </w:rPr>
              <w:t>作業說明</w:t>
            </w:r>
          </w:p>
        </w:tc>
      </w:tr>
      <w:tr w:rsidR="00F17445" w:rsidRPr="004005A2" w:rsidTr="00836C1B">
        <w:trPr>
          <w:trHeight w:val="1020"/>
        </w:trPr>
        <w:tc>
          <w:tcPr>
            <w:tcW w:w="5410"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rsidR="00F17445" w:rsidRPr="004005A2" w:rsidRDefault="00F17445" w:rsidP="00F17445">
            <w:pPr>
              <w:ind w:right="40"/>
              <w:jc w:val="center"/>
              <w:rPr>
                <w:rFonts w:eastAsia="標楷體"/>
                <w:color w:val="000000"/>
                <w:sz w:val="24"/>
              </w:rPr>
            </w:pPr>
            <w:r w:rsidRPr="004005A2">
              <w:rPr>
                <w:rFonts w:eastAsia="標楷體"/>
                <w:noProof/>
                <w:color w:val="000000"/>
                <w:sz w:val="24"/>
              </w:rPr>
              <w:drawing>
                <wp:inline distT="0" distB="0" distL="0" distR="0" wp14:anchorId="6D9C0503" wp14:editId="157926C6">
                  <wp:extent cx="2987557" cy="6487064"/>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9580" cy="6491456"/>
                          </a:xfrm>
                          <a:prstGeom prst="rect">
                            <a:avLst/>
                          </a:prstGeom>
                          <a:noFill/>
                          <a:ln>
                            <a:noFill/>
                          </a:ln>
                        </pic:spPr>
                      </pic:pic>
                    </a:graphicData>
                  </a:graphic>
                </wp:inline>
              </w:drawing>
            </w:r>
            <w:r w:rsidRPr="004005A2">
              <w:rPr>
                <w:rFonts w:eastAsia="標楷體"/>
                <w:noProof/>
                <w:color w:val="000000"/>
                <w:sz w:val="24"/>
              </w:rPr>
              <mc:AlternateContent>
                <mc:Choice Requires="wps">
                  <w:drawing>
                    <wp:anchor distT="0" distB="0" distL="114300" distR="114300" simplePos="0" relativeHeight="251671040" behindDoc="0" locked="0" layoutInCell="1" allowOverlap="1" wp14:anchorId="63D135F2" wp14:editId="6C0F71B5">
                      <wp:simplePos x="0" y="0"/>
                      <wp:positionH relativeFrom="column">
                        <wp:posOffset>2755037</wp:posOffset>
                      </wp:positionH>
                      <wp:positionV relativeFrom="paragraph">
                        <wp:posOffset>358919</wp:posOffset>
                      </wp:positionV>
                      <wp:extent cx="0" cy="0"/>
                      <wp:effectExtent l="0" t="0" r="0" b="0"/>
                      <wp:wrapNone/>
                      <wp:docPr id="21" name="直線單箭頭接點 21"/>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6515573" id="_x0000_t32" coordsize="21600,21600" o:spt="32" o:oned="t" path="m,l21600,21600e" filled="f">
                      <v:path arrowok="t" fillok="f" o:connecttype="none"/>
                      <o:lock v:ext="edit" shapetype="t"/>
                    </v:shapetype>
                    <v:shape id="直線單箭頭接點 21" o:spid="_x0000_s1026" type="#_x0000_t32" style="position:absolute;margin-left:216.95pt;margin-top:28.25pt;width:0;height:0;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" strokecolor="#4a7ebb">
                      <v:stroke endarrow="open"/>
                    </v:shape>
                  </w:pict>
                </mc:Fallback>
              </mc:AlternateContent>
            </w:r>
          </w:p>
        </w:tc>
        <w:tc>
          <w:tcPr>
            <w:tcW w:w="1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計畫主持人</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0"/>
                <w:szCs w:val="20"/>
              </w:rPr>
              <w:t>因計畫執行需求申請</w:t>
            </w:r>
          </w:p>
        </w:tc>
      </w:tr>
      <w:tr w:rsidR="00F17445" w:rsidRPr="004005A2" w:rsidTr="00836C1B">
        <w:trPr>
          <w:trHeight w:val="942"/>
        </w:trPr>
        <w:tc>
          <w:tcPr>
            <w:tcW w:w="5410"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1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單位系所主管</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審核所請是否與計畫執行相關</w:t>
            </w:r>
          </w:p>
        </w:tc>
      </w:tr>
      <w:tr w:rsidR="00DE20B6" w:rsidRPr="004005A2" w:rsidTr="003029E5">
        <w:trPr>
          <w:trHeight w:val="2545"/>
        </w:trPr>
        <w:tc>
          <w:tcPr>
            <w:tcW w:w="5410" w:type="dxa"/>
            <w:vMerge/>
            <w:tcBorders>
              <w:left w:val="single" w:sz="4" w:space="0" w:color="00000A"/>
              <w:right w:val="single" w:sz="4" w:space="0" w:color="00000A"/>
            </w:tcBorders>
            <w:tcMar>
              <w:top w:w="0" w:type="dxa"/>
              <w:left w:w="113" w:type="dxa"/>
              <w:bottom w:w="0" w:type="dxa"/>
              <w:right w:w="108" w:type="dxa"/>
            </w:tcMar>
          </w:tcPr>
          <w:p w:rsidR="00DE20B6" w:rsidRPr="004005A2" w:rsidRDefault="00DE20B6" w:rsidP="00F17445">
            <w:pPr>
              <w:spacing w:line="400" w:lineRule="exact"/>
              <w:ind w:right="40"/>
              <w:jc w:val="center"/>
              <w:rPr>
                <w:rFonts w:eastAsia="標楷體"/>
                <w:color w:val="000000"/>
                <w:sz w:val="24"/>
              </w:rPr>
            </w:pPr>
          </w:p>
        </w:tc>
        <w:tc>
          <w:tcPr>
            <w:tcW w:w="1603" w:type="dxa"/>
            <w:tcBorders>
              <w:top w:val="single" w:sz="4" w:space="0" w:color="00000A"/>
              <w:left w:val="single" w:sz="4" w:space="0" w:color="00000A"/>
              <w:right w:val="single" w:sz="4" w:space="0" w:color="00000A"/>
            </w:tcBorders>
            <w:tcMar>
              <w:top w:w="0" w:type="dxa"/>
              <w:left w:w="113" w:type="dxa"/>
              <w:bottom w:w="0" w:type="dxa"/>
              <w:right w:w="108" w:type="dxa"/>
            </w:tcMar>
          </w:tcPr>
          <w:p w:rsidR="00DE20B6" w:rsidRPr="004005A2" w:rsidRDefault="00DE20B6" w:rsidP="00F17445">
            <w:pPr>
              <w:spacing w:line="360" w:lineRule="exact"/>
              <w:ind w:right="40"/>
              <w:rPr>
                <w:rFonts w:eastAsia="標楷體"/>
                <w:color w:val="000000"/>
                <w:sz w:val="24"/>
              </w:rPr>
            </w:pPr>
            <w:r w:rsidRPr="004005A2">
              <w:rPr>
                <w:rFonts w:eastAsia="標楷體"/>
                <w:color w:val="000000"/>
                <w:szCs w:val="20"/>
              </w:rPr>
              <w:t>研發處</w:t>
            </w:r>
          </w:p>
          <w:p w:rsidR="00DE20B6" w:rsidRPr="004005A2" w:rsidRDefault="00DE20B6" w:rsidP="00F17445">
            <w:pPr>
              <w:spacing w:line="360" w:lineRule="exact"/>
              <w:ind w:right="40"/>
              <w:rPr>
                <w:rFonts w:eastAsia="標楷體"/>
                <w:dstrike/>
                <w:color w:val="FF0000"/>
                <w:sz w:val="24"/>
              </w:rPr>
            </w:pPr>
          </w:p>
        </w:tc>
        <w:tc>
          <w:tcPr>
            <w:tcW w:w="3086" w:type="dxa"/>
            <w:tcBorders>
              <w:top w:val="single" w:sz="4" w:space="0" w:color="00000A"/>
              <w:left w:val="single" w:sz="4" w:space="0" w:color="00000A"/>
              <w:right w:val="single" w:sz="4" w:space="0" w:color="00000A"/>
            </w:tcBorders>
            <w:tcMar>
              <w:top w:w="0" w:type="dxa"/>
              <w:left w:w="113" w:type="dxa"/>
              <w:bottom w:w="0" w:type="dxa"/>
              <w:right w:w="108" w:type="dxa"/>
            </w:tcMar>
          </w:tcPr>
          <w:p w:rsidR="00DE20B6" w:rsidRPr="004005A2" w:rsidRDefault="00DE20B6" w:rsidP="00F17445">
            <w:pPr>
              <w:spacing w:line="360" w:lineRule="exact"/>
              <w:ind w:right="40"/>
              <w:rPr>
                <w:rFonts w:eastAsia="標楷體"/>
                <w:color w:val="000000"/>
                <w:sz w:val="24"/>
              </w:rPr>
            </w:pPr>
            <w:r w:rsidRPr="004005A2">
              <w:rPr>
                <w:rFonts w:eastAsia="標楷體"/>
                <w:color w:val="000000"/>
                <w:szCs w:val="20"/>
              </w:rPr>
              <w:t>研發</w:t>
            </w:r>
            <w:proofErr w:type="gramStart"/>
            <w:r w:rsidRPr="004005A2">
              <w:rPr>
                <w:rFonts w:eastAsia="標楷體"/>
                <w:color w:val="000000"/>
                <w:szCs w:val="20"/>
              </w:rPr>
              <w:t>處核判是否</w:t>
            </w:r>
            <w:proofErr w:type="gramEnd"/>
            <w:r w:rsidRPr="004005A2">
              <w:rPr>
                <w:rFonts w:eastAsia="標楷體"/>
                <w:color w:val="000000"/>
                <w:szCs w:val="20"/>
              </w:rPr>
              <w:t>為經費流用</w:t>
            </w:r>
          </w:p>
          <w:p w:rsidR="00DE20B6" w:rsidRPr="004005A2" w:rsidRDefault="00DE20B6" w:rsidP="00F17445">
            <w:pPr>
              <w:spacing w:line="360" w:lineRule="exact"/>
              <w:ind w:right="40"/>
              <w:rPr>
                <w:rFonts w:eastAsia="標楷體"/>
                <w:dstrike/>
                <w:color w:val="FF0000"/>
                <w:sz w:val="24"/>
              </w:rPr>
            </w:pPr>
          </w:p>
        </w:tc>
      </w:tr>
      <w:tr w:rsidR="00DE20B6" w:rsidRPr="004005A2" w:rsidTr="003029E5">
        <w:trPr>
          <w:trHeight w:val="2050"/>
        </w:trPr>
        <w:tc>
          <w:tcPr>
            <w:tcW w:w="5410" w:type="dxa"/>
            <w:vMerge/>
            <w:tcBorders>
              <w:left w:val="single" w:sz="4" w:space="0" w:color="00000A"/>
              <w:right w:val="single" w:sz="4" w:space="0" w:color="00000A"/>
            </w:tcBorders>
            <w:tcMar>
              <w:top w:w="0" w:type="dxa"/>
              <w:left w:w="113" w:type="dxa"/>
              <w:bottom w:w="0" w:type="dxa"/>
              <w:right w:w="108" w:type="dxa"/>
            </w:tcMar>
          </w:tcPr>
          <w:p w:rsidR="00DE20B6" w:rsidRPr="004005A2" w:rsidRDefault="00DE20B6" w:rsidP="00F17445">
            <w:pPr>
              <w:spacing w:line="400" w:lineRule="exact"/>
              <w:ind w:right="40"/>
              <w:jc w:val="center"/>
              <w:rPr>
                <w:rFonts w:eastAsia="標楷體"/>
                <w:color w:val="000000"/>
                <w:sz w:val="24"/>
              </w:rPr>
            </w:pPr>
          </w:p>
        </w:tc>
        <w:tc>
          <w:tcPr>
            <w:tcW w:w="1603" w:type="dxa"/>
            <w:tcBorders>
              <w:top w:val="single" w:sz="4" w:space="0" w:color="00000A"/>
              <w:left w:val="single" w:sz="4" w:space="0" w:color="00000A"/>
              <w:right w:val="single" w:sz="4" w:space="0" w:color="00000A"/>
            </w:tcBorders>
            <w:tcMar>
              <w:top w:w="0" w:type="dxa"/>
              <w:left w:w="113" w:type="dxa"/>
              <w:bottom w:w="0" w:type="dxa"/>
              <w:right w:w="108" w:type="dxa"/>
            </w:tcMar>
          </w:tcPr>
          <w:p w:rsidR="00DE20B6" w:rsidRPr="004005A2" w:rsidRDefault="00DE20B6" w:rsidP="00F17445">
            <w:pPr>
              <w:spacing w:line="360" w:lineRule="exact"/>
              <w:ind w:right="40"/>
              <w:rPr>
                <w:rFonts w:eastAsia="標楷體"/>
                <w:color w:val="000000"/>
                <w:szCs w:val="20"/>
              </w:rPr>
            </w:pPr>
            <w:r w:rsidRPr="004005A2">
              <w:rPr>
                <w:rFonts w:eastAsia="標楷體"/>
                <w:color w:val="000000"/>
                <w:szCs w:val="20"/>
              </w:rPr>
              <w:t>秘書室</w:t>
            </w:r>
          </w:p>
        </w:tc>
        <w:tc>
          <w:tcPr>
            <w:tcW w:w="3086" w:type="dxa"/>
            <w:tcBorders>
              <w:top w:val="single" w:sz="4" w:space="0" w:color="00000A"/>
              <w:left w:val="single" w:sz="4" w:space="0" w:color="00000A"/>
              <w:right w:val="single" w:sz="4" w:space="0" w:color="00000A"/>
            </w:tcBorders>
            <w:tcMar>
              <w:top w:w="0" w:type="dxa"/>
              <w:left w:w="113" w:type="dxa"/>
              <w:bottom w:w="0" w:type="dxa"/>
              <w:right w:w="108" w:type="dxa"/>
            </w:tcMar>
          </w:tcPr>
          <w:p w:rsidR="00DE20B6" w:rsidRPr="004005A2" w:rsidRDefault="00DE20B6" w:rsidP="00F17445">
            <w:pPr>
              <w:spacing w:line="360" w:lineRule="exact"/>
              <w:ind w:right="40"/>
              <w:rPr>
                <w:rFonts w:eastAsia="標楷體"/>
                <w:dstrike/>
                <w:color w:val="FF0000"/>
                <w:sz w:val="24"/>
              </w:rPr>
            </w:pPr>
            <w:r w:rsidRPr="004005A2">
              <w:rPr>
                <w:rFonts w:eastAsia="標楷體"/>
                <w:color w:val="000000"/>
                <w:szCs w:val="20"/>
              </w:rPr>
              <w:t>決行單位</w:t>
            </w:r>
          </w:p>
        </w:tc>
      </w:tr>
      <w:tr w:rsidR="00F17445" w:rsidRPr="004005A2" w:rsidTr="00836C1B">
        <w:trPr>
          <w:trHeight w:val="1020"/>
        </w:trPr>
        <w:tc>
          <w:tcPr>
            <w:tcW w:w="5410"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1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計畫主持人</w:t>
            </w:r>
          </w:p>
          <w:p w:rsidR="00F17445" w:rsidRPr="004005A2" w:rsidRDefault="00F17445" w:rsidP="00F17445">
            <w:pPr>
              <w:spacing w:line="360" w:lineRule="exact"/>
              <w:ind w:right="40"/>
              <w:rPr>
                <w:rFonts w:eastAsia="標楷體"/>
                <w:color w:val="000000"/>
                <w:szCs w:val="20"/>
              </w:rPr>
            </w:pP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A"/>
                <w:szCs w:val="20"/>
              </w:rPr>
              <w:t>依校內變更申請表內容執行計畫</w:t>
            </w:r>
          </w:p>
        </w:tc>
      </w:tr>
      <w:tr w:rsidR="00F17445" w:rsidRPr="004005A2" w:rsidTr="00836C1B">
        <w:trPr>
          <w:trHeight w:val="1020"/>
        </w:trPr>
        <w:tc>
          <w:tcPr>
            <w:tcW w:w="5410"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1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0"/>
                <w:szCs w:val="20"/>
              </w:rPr>
              <w:t>計畫主持人</w:t>
            </w:r>
          </w:p>
          <w:p w:rsidR="00F17445" w:rsidRPr="004005A2" w:rsidRDefault="00F17445" w:rsidP="00F17445">
            <w:pPr>
              <w:ind w:right="40"/>
              <w:rPr>
                <w:rFonts w:eastAsia="標楷體"/>
                <w:color w:val="000000"/>
                <w:szCs w:val="20"/>
              </w:rPr>
            </w:pPr>
          </w:p>
          <w:p w:rsidR="00F17445" w:rsidRPr="004005A2" w:rsidRDefault="00F17445" w:rsidP="00F17445">
            <w:pPr>
              <w:ind w:right="40"/>
              <w:rPr>
                <w:rFonts w:eastAsia="標楷體"/>
                <w:color w:val="000000"/>
                <w:szCs w:val="20"/>
              </w:rPr>
            </w:pP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A"/>
                <w:szCs w:val="20"/>
              </w:rPr>
              <w:t>計畫結束後一個月內製作「計畫經費支出用途變更彙報表」，送系主任、院長核章</w:t>
            </w:r>
          </w:p>
        </w:tc>
      </w:tr>
      <w:tr w:rsidR="00F17445" w:rsidRPr="004005A2" w:rsidTr="00836C1B">
        <w:trPr>
          <w:trHeight w:val="1020"/>
        </w:trPr>
        <w:tc>
          <w:tcPr>
            <w:tcW w:w="5410"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1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0"/>
                <w:szCs w:val="20"/>
              </w:rPr>
              <w:t>計畫主持人</w:t>
            </w:r>
          </w:p>
          <w:p w:rsidR="00F17445" w:rsidRPr="004005A2" w:rsidRDefault="00F17445" w:rsidP="00F17445">
            <w:pPr>
              <w:ind w:right="40"/>
              <w:rPr>
                <w:rFonts w:eastAsia="標楷體"/>
                <w:color w:val="000000"/>
                <w:szCs w:val="20"/>
              </w:rPr>
            </w:pPr>
          </w:p>
          <w:p w:rsidR="00F17445" w:rsidRPr="004005A2" w:rsidRDefault="00F17445" w:rsidP="00F17445">
            <w:pPr>
              <w:ind w:right="40"/>
              <w:rPr>
                <w:rFonts w:eastAsia="標楷體"/>
                <w:color w:val="000000"/>
                <w:sz w:val="24"/>
              </w:rPr>
            </w:pPr>
            <w:r w:rsidRPr="004005A2">
              <w:rPr>
                <w:rFonts w:eastAsia="標楷體"/>
                <w:color w:val="000000"/>
                <w:szCs w:val="20"/>
              </w:rPr>
              <w:t>主計室</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0"/>
                <w:szCs w:val="20"/>
              </w:rPr>
              <w:t>送交「計畫經費支出用途變更彙報表」</w:t>
            </w:r>
          </w:p>
          <w:p w:rsidR="00F17445" w:rsidRPr="004005A2" w:rsidRDefault="00F17445" w:rsidP="00F17445">
            <w:pPr>
              <w:ind w:right="40"/>
              <w:rPr>
                <w:rFonts w:eastAsia="標楷體"/>
                <w:color w:val="000000"/>
                <w:sz w:val="24"/>
              </w:rPr>
            </w:pPr>
            <w:r w:rsidRPr="004005A2">
              <w:rPr>
                <w:rFonts w:eastAsia="標楷體"/>
                <w:color w:val="000000"/>
                <w:szCs w:val="20"/>
              </w:rPr>
              <w:t>計畫結束辦理經費</w:t>
            </w:r>
            <w:proofErr w:type="gramStart"/>
            <w:r w:rsidRPr="004005A2">
              <w:rPr>
                <w:rFonts w:eastAsia="標楷體"/>
                <w:color w:val="000000"/>
                <w:szCs w:val="20"/>
              </w:rPr>
              <w:t>結報時</w:t>
            </w:r>
            <w:proofErr w:type="gramEnd"/>
            <w:r w:rsidRPr="004005A2">
              <w:rPr>
                <w:rFonts w:eastAsia="標楷體"/>
                <w:color w:val="000000"/>
                <w:szCs w:val="20"/>
              </w:rPr>
              <w:t>,</w:t>
            </w:r>
            <w:r w:rsidRPr="004005A2">
              <w:rPr>
                <w:rFonts w:eastAsia="標楷體"/>
                <w:color w:val="000000"/>
                <w:szCs w:val="20"/>
              </w:rPr>
              <w:t>隨同「計畫經費支出用途變更彙報表」函送科技部</w:t>
            </w:r>
          </w:p>
        </w:tc>
      </w:tr>
      <w:tr w:rsidR="00F17445" w:rsidRPr="004005A2" w:rsidTr="00836C1B">
        <w:trPr>
          <w:trHeight w:val="1020"/>
        </w:trPr>
        <w:tc>
          <w:tcPr>
            <w:tcW w:w="5410" w:type="dxa"/>
            <w:vMerge/>
            <w:tcBorders>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160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計畫主持人</w:t>
            </w:r>
          </w:p>
          <w:p w:rsidR="00F17445" w:rsidRPr="004005A2" w:rsidRDefault="00F17445" w:rsidP="00F17445">
            <w:pPr>
              <w:spacing w:line="360" w:lineRule="exact"/>
              <w:ind w:right="40"/>
              <w:rPr>
                <w:rFonts w:eastAsia="標楷體"/>
                <w:color w:val="000000"/>
                <w:szCs w:val="20"/>
              </w:rPr>
            </w:pP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依核定清單所列項目執行計畫經費</w:t>
            </w:r>
          </w:p>
        </w:tc>
      </w:tr>
    </w:tbl>
    <w:p w:rsidR="00F17445" w:rsidRPr="004005A2" w:rsidRDefault="00F17445" w:rsidP="00F17445">
      <w:pPr>
        <w:spacing w:line="400" w:lineRule="exact"/>
        <w:ind w:right="40"/>
        <w:jc w:val="center"/>
        <w:rPr>
          <w:rFonts w:eastAsia="標楷體"/>
          <w:color w:val="000000"/>
          <w:sz w:val="24"/>
        </w:rPr>
      </w:pPr>
    </w:p>
    <w:p w:rsidR="00F17445" w:rsidRPr="008B700D" w:rsidRDefault="00F17445" w:rsidP="00F1480A">
      <w:pPr>
        <w:pageBreakBefore/>
        <w:widowControl/>
        <w:spacing w:line="400" w:lineRule="exact"/>
        <w:jc w:val="center"/>
        <w:rPr>
          <w:rFonts w:eastAsia="標楷體"/>
          <w:color w:val="000000" w:themeColor="text1"/>
          <w:sz w:val="24"/>
        </w:rPr>
      </w:pPr>
      <w:r w:rsidRPr="004005A2">
        <w:rPr>
          <w:rFonts w:eastAsia="標楷體"/>
          <w:b/>
          <w:color w:val="000000"/>
          <w:sz w:val="28"/>
          <w:szCs w:val="28"/>
        </w:rPr>
        <w:lastRenderedPageBreak/>
        <w:t>附件四：</w:t>
      </w:r>
      <w:r w:rsidRPr="008B700D">
        <w:rPr>
          <w:rFonts w:eastAsia="標楷體"/>
          <w:b/>
          <w:color w:val="000000" w:themeColor="text1"/>
          <w:sz w:val="28"/>
          <w:szCs w:val="28"/>
        </w:rPr>
        <w:t>科技部專題研究計畫「設備費」校內變更內部作業與分層權責流程圖</w:t>
      </w:r>
    </w:p>
    <w:tbl>
      <w:tblPr>
        <w:tblW w:w="10642" w:type="dxa"/>
        <w:tblInd w:w="-773" w:type="dxa"/>
        <w:tblLayout w:type="fixed"/>
        <w:tblCellMar>
          <w:left w:w="10" w:type="dxa"/>
          <w:right w:w="10" w:type="dxa"/>
        </w:tblCellMar>
        <w:tblLook w:val="0000" w:firstRow="0" w:lastRow="0" w:firstColumn="0" w:lastColumn="0" w:noHBand="0" w:noVBand="0"/>
      </w:tblPr>
      <w:tblGrid>
        <w:gridCol w:w="5539"/>
        <w:gridCol w:w="2017"/>
        <w:gridCol w:w="3086"/>
      </w:tblGrid>
      <w:tr w:rsidR="00F17445" w:rsidRPr="004005A2" w:rsidTr="00F20342">
        <w:tc>
          <w:tcPr>
            <w:tcW w:w="553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r w:rsidRPr="004005A2">
              <w:rPr>
                <w:rFonts w:eastAsia="標楷體"/>
                <w:color w:val="000000"/>
                <w:sz w:val="24"/>
              </w:rPr>
              <w:t>作業流程</w:t>
            </w: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r w:rsidRPr="004005A2">
              <w:rPr>
                <w:rFonts w:eastAsia="標楷體"/>
                <w:color w:val="000000"/>
                <w:sz w:val="24"/>
              </w:rPr>
              <w:t>權責單位</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r w:rsidRPr="004005A2">
              <w:rPr>
                <w:rFonts w:eastAsia="標楷體"/>
                <w:color w:val="000000"/>
                <w:sz w:val="24"/>
              </w:rPr>
              <w:t>作業說明</w:t>
            </w:r>
          </w:p>
        </w:tc>
      </w:tr>
      <w:tr w:rsidR="00F17445" w:rsidRPr="004005A2" w:rsidTr="00F20342">
        <w:trPr>
          <w:trHeight w:val="1020"/>
        </w:trPr>
        <w:tc>
          <w:tcPr>
            <w:tcW w:w="5539" w:type="dxa"/>
            <w:vMerge w:val="restart"/>
            <w:tcBorders>
              <w:top w:val="single" w:sz="4" w:space="0" w:color="00000A"/>
              <w:left w:val="single" w:sz="4" w:space="0" w:color="00000A"/>
              <w:right w:val="single" w:sz="4" w:space="0" w:color="00000A"/>
            </w:tcBorders>
            <w:tcMar>
              <w:top w:w="0" w:type="dxa"/>
              <w:left w:w="113" w:type="dxa"/>
              <w:bottom w:w="0" w:type="dxa"/>
              <w:right w:w="108" w:type="dxa"/>
            </w:tcMar>
            <w:vAlign w:val="center"/>
          </w:tcPr>
          <w:p w:rsidR="00F17445" w:rsidRPr="004005A2" w:rsidRDefault="00F17445" w:rsidP="00F17445">
            <w:pPr>
              <w:spacing w:line="360" w:lineRule="auto"/>
              <w:jc w:val="center"/>
              <w:rPr>
                <w:rFonts w:eastAsia="標楷體"/>
                <w:color w:val="000000"/>
                <w:sz w:val="24"/>
              </w:rPr>
            </w:pPr>
            <w:r w:rsidRPr="004005A2">
              <w:rPr>
                <w:rFonts w:eastAsia="標楷體"/>
                <w:noProof/>
                <w:color w:val="000000"/>
                <w:sz w:val="24"/>
              </w:rPr>
              <w:drawing>
                <wp:inline distT="0" distB="0" distL="0" distR="0" wp14:anchorId="278A2311" wp14:editId="797015D2">
                  <wp:extent cx="3027680" cy="6073140"/>
                  <wp:effectExtent l="0" t="0" r="0" b="381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7680" cy="6073140"/>
                          </a:xfrm>
                          <a:prstGeom prst="rect">
                            <a:avLst/>
                          </a:prstGeom>
                          <a:noFill/>
                          <a:ln>
                            <a:noFill/>
                          </a:ln>
                        </pic:spPr>
                      </pic:pic>
                    </a:graphicData>
                  </a:graphic>
                </wp:inline>
              </w:drawing>
            </w: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計畫主持人</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0"/>
                <w:szCs w:val="20"/>
              </w:rPr>
              <w:t>因計畫執行需求申請</w:t>
            </w:r>
          </w:p>
        </w:tc>
      </w:tr>
      <w:tr w:rsidR="00F17445" w:rsidRPr="004005A2" w:rsidTr="00F20342">
        <w:trPr>
          <w:trHeight w:val="1020"/>
        </w:trPr>
        <w:tc>
          <w:tcPr>
            <w:tcW w:w="5539"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單位系所主管</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審核所請是否與計畫執行相關</w:t>
            </w:r>
          </w:p>
        </w:tc>
      </w:tr>
      <w:tr w:rsidR="00F17445" w:rsidRPr="004005A2" w:rsidTr="00F20342">
        <w:trPr>
          <w:trHeight w:val="1020"/>
        </w:trPr>
        <w:tc>
          <w:tcPr>
            <w:tcW w:w="5539"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研發處</w:t>
            </w:r>
          </w:p>
          <w:p w:rsidR="00F17445" w:rsidRPr="004005A2" w:rsidRDefault="00F17445" w:rsidP="00F17445">
            <w:pPr>
              <w:spacing w:line="360" w:lineRule="exact"/>
              <w:ind w:right="40"/>
              <w:rPr>
                <w:rFonts w:eastAsia="標楷體"/>
                <w:dstrike/>
                <w:color w:val="FF0000"/>
                <w:sz w:val="24"/>
              </w:rPr>
            </w:pP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研發</w:t>
            </w:r>
            <w:proofErr w:type="gramStart"/>
            <w:r w:rsidRPr="004005A2">
              <w:rPr>
                <w:rFonts w:eastAsia="標楷體"/>
                <w:color w:val="000000"/>
                <w:szCs w:val="20"/>
              </w:rPr>
              <w:t>處核判是否</w:t>
            </w:r>
            <w:proofErr w:type="gramEnd"/>
            <w:r w:rsidRPr="004005A2">
              <w:rPr>
                <w:rFonts w:eastAsia="標楷體"/>
                <w:color w:val="000000"/>
                <w:szCs w:val="20"/>
              </w:rPr>
              <w:t>為經費流用</w:t>
            </w:r>
          </w:p>
          <w:p w:rsidR="00F17445" w:rsidRPr="004005A2" w:rsidRDefault="00F17445" w:rsidP="00F17445">
            <w:pPr>
              <w:spacing w:line="360" w:lineRule="exact"/>
              <w:ind w:right="40"/>
              <w:rPr>
                <w:rFonts w:eastAsia="標楷體"/>
                <w:dstrike/>
                <w:color w:val="FF0000"/>
                <w:sz w:val="24"/>
              </w:rPr>
            </w:pPr>
          </w:p>
        </w:tc>
      </w:tr>
      <w:tr w:rsidR="00F17445" w:rsidRPr="004005A2" w:rsidTr="00F20342">
        <w:trPr>
          <w:trHeight w:val="1020"/>
        </w:trPr>
        <w:tc>
          <w:tcPr>
            <w:tcW w:w="5539"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秘書室</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決行單位</w:t>
            </w:r>
          </w:p>
        </w:tc>
      </w:tr>
      <w:tr w:rsidR="00F17445" w:rsidRPr="004005A2" w:rsidTr="00F20342">
        <w:trPr>
          <w:trHeight w:val="1020"/>
        </w:trPr>
        <w:tc>
          <w:tcPr>
            <w:tcW w:w="5539"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學院院長</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proofErr w:type="gramStart"/>
            <w:r w:rsidRPr="004005A2">
              <w:rPr>
                <w:rFonts w:eastAsia="標楷體"/>
                <w:color w:val="000000"/>
                <w:szCs w:val="20"/>
              </w:rPr>
              <w:t>核判研究</w:t>
            </w:r>
            <w:proofErr w:type="gramEnd"/>
            <w:r w:rsidRPr="004005A2">
              <w:rPr>
                <w:rFonts w:eastAsia="標楷體"/>
                <w:color w:val="000000"/>
                <w:szCs w:val="20"/>
              </w:rPr>
              <w:t>設備變更合理性及價格合宜性</w:t>
            </w:r>
          </w:p>
        </w:tc>
      </w:tr>
      <w:tr w:rsidR="00F17445" w:rsidRPr="004005A2" w:rsidTr="00F20342">
        <w:trPr>
          <w:trHeight w:val="1020"/>
        </w:trPr>
        <w:tc>
          <w:tcPr>
            <w:tcW w:w="5539"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學院院長</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決行單位</w:t>
            </w:r>
          </w:p>
        </w:tc>
      </w:tr>
      <w:tr w:rsidR="00F17445" w:rsidRPr="004005A2" w:rsidTr="00F20342">
        <w:trPr>
          <w:trHeight w:val="1020"/>
        </w:trPr>
        <w:tc>
          <w:tcPr>
            <w:tcW w:w="5539"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計畫主持人</w:t>
            </w:r>
          </w:p>
          <w:p w:rsidR="00F17445" w:rsidRPr="004005A2" w:rsidRDefault="00F17445" w:rsidP="00F17445">
            <w:pPr>
              <w:spacing w:line="360" w:lineRule="exact"/>
              <w:ind w:right="40"/>
              <w:rPr>
                <w:rFonts w:eastAsia="標楷體"/>
                <w:color w:val="000000"/>
                <w:szCs w:val="20"/>
              </w:rPr>
            </w:pP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依核准之校內變更申請表內容執行計畫</w:t>
            </w:r>
          </w:p>
        </w:tc>
      </w:tr>
      <w:tr w:rsidR="00F17445" w:rsidRPr="004005A2" w:rsidTr="00F20342">
        <w:trPr>
          <w:trHeight w:val="1020"/>
        </w:trPr>
        <w:tc>
          <w:tcPr>
            <w:tcW w:w="5539"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0"/>
                <w:szCs w:val="20"/>
              </w:rPr>
              <w:t>計畫主持人</w:t>
            </w:r>
          </w:p>
          <w:p w:rsidR="00F17445" w:rsidRPr="004005A2" w:rsidRDefault="00F17445" w:rsidP="00F17445">
            <w:pPr>
              <w:ind w:right="40"/>
              <w:rPr>
                <w:rFonts w:eastAsia="標楷體"/>
                <w:color w:val="000000"/>
                <w:szCs w:val="20"/>
              </w:rPr>
            </w:pPr>
          </w:p>
          <w:p w:rsidR="00F17445" w:rsidRPr="004005A2" w:rsidRDefault="00F17445" w:rsidP="00F17445">
            <w:pPr>
              <w:ind w:right="40"/>
              <w:rPr>
                <w:rFonts w:eastAsia="標楷體"/>
                <w:color w:val="000000"/>
                <w:szCs w:val="20"/>
              </w:rPr>
            </w:pP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0"/>
                <w:szCs w:val="20"/>
              </w:rPr>
              <w:t>計畫結束後一個月內製作「計畫經費支出用途變更彙報表」</w:t>
            </w:r>
          </w:p>
        </w:tc>
      </w:tr>
      <w:tr w:rsidR="00F17445" w:rsidRPr="004005A2" w:rsidTr="00F20342">
        <w:trPr>
          <w:trHeight w:val="1020"/>
        </w:trPr>
        <w:tc>
          <w:tcPr>
            <w:tcW w:w="5539" w:type="dxa"/>
            <w:vMerge/>
            <w:tcBorders>
              <w:left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0"/>
                <w:szCs w:val="20"/>
              </w:rPr>
              <w:t>計畫主持人</w:t>
            </w:r>
          </w:p>
          <w:p w:rsidR="00F17445" w:rsidRPr="004005A2" w:rsidRDefault="00F17445" w:rsidP="00F17445">
            <w:pPr>
              <w:ind w:right="40"/>
              <w:rPr>
                <w:rFonts w:eastAsia="標楷體"/>
                <w:color w:val="000000"/>
                <w:szCs w:val="20"/>
              </w:rPr>
            </w:pPr>
          </w:p>
          <w:p w:rsidR="00F17445" w:rsidRPr="004005A2" w:rsidRDefault="00F17445" w:rsidP="00F17445">
            <w:pPr>
              <w:ind w:right="40"/>
              <w:rPr>
                <w:rFonts w:eastAsia="標楷體"/>
                <w:color w:val="000000"/>
                <w:sz w:val="24"/>
              </w:rPr>
            </w:pPr>
            <w:r w:rsidRPr="004005A2">
              <w:rPr>
                <w:rFonts w:eastAsia="標楷體"/>
                <w:color w:val="000000"/>
                <w:szCs w:val="20"/>
              </w:rPr>
              <w:t>主計室</w:t>
            </w: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ind w:right="40"/>
              <w:rPr>
                <w:rFonts w:eastAsia="標楷體"/>
                <w:color w:val="000000"/>
                <w:sz w:val="24"/>
              </w:rPr>
            </w:pPr>
            <w:r w:rsidRPr="004005A2">
              <w:rPr>
                <w:rFonts w:eastAsia="標楷體"/>
                <w:color w:val="000000"/>
                <w:szCs w:val="20"/>
              </w:rPr>
              <w:t>送交「計畫經費支出用途變更彙報表」</w:t>
            </w:r>
          </w:p>
          <w:p w:rsidR="00F17445" w:rsidRPr="004005A2" w:rsidRDefault="00F17445" w:rsidP="00F17445">
            <w:pPr>
              <w:ind w:right="40"/>
              <w:rPr>
                <w:rFonts w:eastAsia="標楷體"/>
                <w:color w:val="000000"/>
                <w:sz w:val="24"/>
              </w:rPr>
            </w:pPr>
            <w:r w:rsidRPr="004005A2">
              <w:rPr>
                <w:rFonts w:eastAsia="標楷體"/>
                <w:color w:val="000000"/>
                <w:szCs w:val="20"/>
              </w:rPr>
              <w:t>計畫結束辦理經費</w:t>
            </w:r>
            <w:proofErr w:type="gramStart"/>
            <w:r w:rsidRPr="004005A2">
              <w:rPr>
                <w:rFonts w:eastAsia="標楷體"/>
                <w:color w:val="000000"/>
                <w:szCs w:val="20"/>
              </w:rPr>
              <w:t>結報時</w:t>
            </w:r>
            <w:proofErr w:type="gramEnd"/>
            <w:r w:rsidRPr="004005A2">
              <w:rPr>
                <w:rFonts w:eastAsia="標楷體"/>
                <w:color w:val="000000"/>
                <w:szCs w:val="20"/>
              </w:rPr>
              <w:t>,</w:t>
            </w:r>
            <w:r w:rsidRPr="004005A2">
              <w:rPr>
                <w:rFonts w:eastAsia="標楷體"/>
                <w:color w:val="000000"/>
                <w:szCs w:val="20"/>
              </w:rPr>
              <w:t>隨同「計畫經費支出用途變更彙報表」函送科技部</w:t>
            </w:r>
          </w:p>
        </w:tc>
      </w:tr>
      <w:tr w:rsidR="00F17445" w:rsidRPr="004005A2" w:rsidTr="00F20342">
        <w:trPr>
          <w:trHeight w:val="1020"/>
        </w:trPr>
        <w:tc>
          <w:tcPr>
            <w:tcW w:w="5539" w:type="dxa"/>
            <w:vMerge/>
            <w:tcBorders>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400" w:lineRule="exact"/>
              <w:ind w:right="40"/>
              <w:jc w:val="center"/>
              <w:rPr>
                <w:rFonts w:eastAsia="標楷體"/>
                <w:color w:val="000000"/>
                <w:sz w:val="24"/>
              </w:rPr>
            </w:pPr>
          </w:p>
        </w:tc>
        <w:tc>
          <w:tcPr>
            <w:tcW w:w="20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計畫主持人</w:t>
            </w:r>
          </w:p>
          <w:p w:rsidR="00F17445" w:rsidRPr="004005A2" w:rsidRDefault="00F17445" w:rsidP="00F17445">
            <w:pPr>
              <w:spacing w:line="360" w:lineRule="exact"/>
              <w:ind w:right="40"/>
              <w:rPr>
                <w:rFonts w:eastAsia="標楷體"/>
                <w:color w:val="000000"/>
                <w:szCs w:val="20"/>
              </w:rPr>
            </w:pPr>
          </w:p>
        </w:tc>
        <w:tc>
          <w:tcPr>
            <w:tcW w:w="30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17445" w:rsidRPr="004005A2" w:rsidRDefault="00F17445" w:rsidP="00F17445">
            <w:pPr>
              <w:spacing w:line="360" w:lineRule="exact"/>
              <w:ind w:right="40"/>
              <w:rPr>
                <w:rFonts w:eastAsia="標楷體"/>
                <w:color w:val="000000"/>
                <w:sz w:val="24"/>
              </w:rPr>
            </w:pPr>
            <w:r w:rsidRPr="004005A2">
              <w:rPr>
                <w:rFonts w:eastAsia="標楷體"/>
                <w:color w:val="000000"/>
                <w:szCs w:val="20"/>
              </w:rPr>
              <w:t>依核定清單所列項目執行計畫經費</w:t>
            </w:r>
          </w:p>
        </w:tc>
      </w:tr>
    </w:tbl>
    <w:p w:rsidR="00F17445" w:rsidRPr="004005A2" w:rsidRDefault="00F17445" w:rsidP="00F17445">
      <w:pPr>
        <w:spacing w:line="400" w:lineRule="exact"/>
        <w:ind w:right="40"/>
        <w:jc w:val="center"/>
        <w:rPr>
          <w:rFonts w:eastAsia="標楷體"/>
          <w:color w:val="000000"/>
          <w:sz w:val="24"/>
        </w:rPr>
      </w:pPr>
    </w:p>
    <w:p w:rsidR="003029E5" w:rsidRPr="008B700D" w:rsidRDefault="00F17445" w:rsidP="003029E5">
      <w:pPr>
        <w:pageBreakBefore/>
        <w:widowControl/>
        <w:ind w:right="-2"/>
        <w:jc w:val="center"/>
        <w:rPr>
          <w:color w:val="000000" w:themeColor="text1"/>
        </w:rPr>
      </w:pPr>
      <w:r w:rsidRPr="004005A2">
        <w:rPr>
          <w:rFonts w:eastAsia="標楷體"/>
          <w:b/>
          <w:color w:val="000000"/>
          <w:sz w:val="26"/>
          <w:szCs w:val="26"/>
        </w:rPr>
        <w:lastRenderedPageBreak/>
        <w:t>附件五：</w:t>
      </w:r>
      <w:r w:rsidRPr="008B700D">
        <w:rPr>
          <w:rFonts w:eastAsia="標楷體"/>
          <w:b/>
          <w:color w:val="000000" w:themeColor="text1"/>
          <w:sz w:val="26"/>
          <w:szCs w:val="26"/>
        </w:rPr>
        <w:t>科技部專題研究計畫「國外差旅費」校內變更內部作業與分層權責流程圖</w:t>
      </w:r>
    </w:p>
    <w:p w:rsidR="00F17445" w:rsidRPr="004005A2" w:rsidRDefault="00764DE1" w:rsidP="00F17445">
      <w:pPr>
        <w:spacing w:line="400" w:lineRule="exact"/>
        <w:ind w:right="40"/>
        <w:jc w:val="center"/>
        <w:rPr>
          <w:rFonts w:eastAsia="標楷體"/>
          <w:color w:val="000000"/>
          <w:sz w:val="24"/>
        </w:rPr>
      </w:pPr>
      <w:r w:rsidRPr="004005A2">
        <w:rPr>
          <w:rFonts w:eastAsia="標楷體"/>
          <w:noProof/>
        </w:rPr>
        <w:drawing>
          <wp:anchor distT="0" distB="0" distL="114300" distR="114300" simplePos="0" relativeHeight="251686400" behindDoc="0" locked="0" layoutInCell="1" allowOverlap="1" wp14:anchorId="5C02008A" wp14:editId="53DB9383">
            <wp:simplePos x="0" y="0"/>
            <wp:positionH relativeFrom="column">
              <wp:posOffset>-20320</wp:posOffset>
            </wp:positionH>
            <wp:positionV relativeFrom="paragraph">
              <wp:posOffset>262890</wp:posOffset>
            </wp:positionV>
            <wp:extent cx="5957570" cy="6291580"/>
            <wp:effectExtent l="0" t="0" r="5080" b="0"/>
            <wp:wrapSquare wrapText="bothSides"/>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7570" cy="6291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7445" w:rsidRPr="004005A2" w:rsidRDefault="00F17445" w:rsidP="00F17445">
      <w:pPr>
        <w:widowControl/>
        <w:snapToGrid w:val="0"/>
        <w:rPr>
          <w:rFonts w:eastAsia="標楷體"/>
          <w:color w:val="000000"/>
          <w:sz w:val="24"/>
        </w:rPr>
      </w:pPr>
    </w:p>
    <w:p w:rsidR="00764DE1" w:rsidRPr="008B700D" w:rsidRDefault="00F17445" w:rsidP="00764DE1">
      <w:pPr>
        <w:pageBreakBefore/>
        <w:widowControl/>
        <w:snapToGrid w:val="0"/>
        <w:ind w:left="285" w:right="-2" w:hanging="285"/>
        <w:rPr>
          <w:rFonts w:eastAsia="標楷體"/>
          <w:color w:val="000000" w:themeColor="text1"/>
          <w:sz w:val="24"/>
        </w:rPr>
      </w:pPr>
      <w:r w:rsidRPr="004005A2">
        <w:rPr>
          <w:rFonts w:eastAsia="標楷體"/>
          <w:b/>
          <w:color w:val="000000"/>
          <w:sz w:val="28"/>
          <w:szCs w:val="28"/>
        </w:rPr>
        <w:lastRenderedPageBreak/>
        <w:t>附件六：</w:t>
      </w:r>
      <w:r w:rsidRPr="008B700D">
        <w:rPr>
          <w:rFonts w:eastAsia="標楷體"/>
          <w:b/>
          <w:color w:val="000000" w:themeColor="text1"/>
          <w:sz w:val="28"/>
          <w:szCs w:val="28"/>
        </w:rPr>
        <w:t>科技部專題研究計畫「經費剔除」或「經費浮報或虛報」作業規範與分層權責流程圖</w:t>
      </w:r>
      <w:bookmarkStart w:id="0" w:name="_GoBack"/>
      <w:bookmarkEnd w:id="0"/>
    </w:p>
    <w:p w:rsidR="00E202AC" w:rsidRPr="004005A2" w:rsidRDefault="000067C7" w:rsidP="00443893">
      <w:pPr>
        <w:spacing w:line="400" w:lineRule="exact"/>
        <w:ind w:right="40"/>
      </w:pPr>
      <w:r w:rsidRPr="004005A2">
        <w:rPr>
          <w:rFonts w:eastAsia="標楷體"/>
          <w:noProof/>
        </w:rPr>
        <w:drawing>
          <wp:anchor distT="0" distB="0" distL="114300" distR="114300" simplePos="0" relativeHeight="251688448" behindDoc="0" locked="0" layoutInCell="1" allowOverlap="1" wp14:anchorId="29B6D937" wp14:editId="66B7D78A">
            <wp:simplePos x="0" y="0"/>
            <wp:positionH relativeFrom="column">
              <wp:posOffset>-55245</wp:posOffset>
            </wp:positionH>
            <wp:positionV relativeFrom="paragraph">
              <wp:posOffset>26670</wp:posOffset>
            </wp:positionV>
            <wp:extent cx="5892165" cy="6277610"/>
            <wp:effectExtent l="0" t="0" r="0" b="8890"/>
            <wp:wrapSquare wrapText="bothSides"/>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2165" cy="6277610"/>
                    </a:xfrm>
                    <a:prstGeom prst="rect">
                      <a:avLst/>
                    </a:prstGeom>
                    <a:noFill/>
                    <a:ln>
                      <a:noFill/>
                    </a:ln>
                  </pic:spPr>
                </pic:pic>
              </a:graphicData>
            </a:graphic>
            <wp14:sizeRelH relativeFrom="page">
              <wp14:pctWidth>0</wp14:pctWidth>
            </wp14:sizeRelH>
            <wp14:sizeRelV relativeFrom="page">
              <wp14:pctHeight>0</wp14:pctHeight>
            </wp14:sizeRelV>
          </wp:anchor>
        </w:drawing>
      </w:r>
      <w:r w:rsidR="0035504C" w:rsidRPr="004005A2">
        <w:rPr>
          <w:rFonts w:eastAsia="標楷體"/>
          <w:noProof/>
          <w:sz w:val="28"/>
          <w:szCs w:val="28"/>
        </w:rPr>
        <mc:AlternateContent>
          <mc:Choice Requires="wps">
            <w:drawing>
              <wp:anchor distT="0" distB="0" distL="114300" distR="114300" simplePos="0" relativeHeight="251695616" behindDoc="0" locked="0" layoutInCell="1" allowOverlap="1" wp14:anchorId="35D4AAB1" wp14:editId="3AA50ECF">
                <wp:simplePos x="0" y="0"/>
                <wp:positionH relativeFrom="page">
                  <wp:posOffset>5070146</wp:posOffset>
                </wp:positionH>
                <wp:positionV relativeFrom="paragraph">
                  <wp:posOffset>858018</wp:posOffset>
                </wp:positionV>
                <wp:extent cx="2878458" cy="231142"/>
                <wp:effectExtent l="0" t="0" r="0" b="0"/>
                <wp:wrapNone/>
                <wp:docPr id="26" name="矩形 5"/>
                <wp:cNvGraphicFramePr/>
                <a:graphic xmlns:a="http://schemas.openxmlformats.org/drawingml/2006/main">
                  <a:graphicData uri="http://schemas.microsoft.com/office/word/2010/wordprocessingShape">
                    <wps:wsp>
                      <wps:cNvSpPr/>
                      <wps:spPr>
                        <a:xfrm>
                          <a:off x="0" y="0"/>
                          <a:ext cx="2878458" cy="231142"/>
                        </a:xfrm>
                        <a:prstGeom prst="rect">
                          <a:avLst/>
                        </a:prstGeom>
                        <a:solidFill>
                          <a:srgbClr val="FFFFFF"/>
                        </a:solidFill>
                        <a:ln>
                          <a:noFill/>
                          <a:prstDash val="solid"/>
                        </a:ln>
                      </wps:spPr>
                      <wps:bodyPr lIns="0" tIns="0" rIns="0" bIns="0"/>
                    </wps:wsp>
                  </a:graphicData>
                </a:graphic>
              </wp:anchor>
            </w:drawing>
          </mc:Choice>
          <mc:Fallback>
            <w:pict>
              <v:rect id="矩形 5" o:spid="_x0000_s1026" style="position:absolute;margin-left:399.2pt;margin-top:67.55pt;width:226.65pt;height:18.2pt;z-index:2516956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" stroked="f">
                <v:textbox inset="0,0,0,0"/>
                <w10:wrap anchorx="page"/>
              </v:rect>
            </w:pict>
          </mc:Fallback>
        </mc:AlternateContent>
      </w:r>
      <w:r w:rsidR="0035504C" w:rsidRPr="004005A2">
        <w:rPr>
          <w:rFonts w:eastAsia="標楷體"/>
          <w:noProof/>
          <w:sz w:val="28"/>
          <w:szCs w:val="28"/>
        </w:rPr>
        <mc:AlternateContent>
          <mc:Choice Requires="wps">
            <w:drawing>
              <wp:anchor distT="0" distB="0" distL="114300" distR="114300" simplePos="0" relativeHeight="251696640" behindDoc="0" locked="0" layoutInCell="1" allowOverlap="1" wp14:anchorId="6935F21D" wp14:editId="55963759">
                <wp:simplePos x="0" y="0"/>
                <wp:positionH relativeFrom="column">
                  <wp:posOffset>6954524</wp:posOffset>
                </wp:positionH>
                <wp:positionV relativeFrom="paragraph">
                  <wp:posOffset>142875</wp:posOffset>
                </wp:positionV>
                <wp:extent cx="545467" cy="281306"/>
                <wp:effectExtent l="0" t="0" r="6983" b="4444"/>
                <wp:wrapNone/>
                <wp:docPr id="27" name="矩形 6"/>
                <wp:cNvGraphicFramePr/>
                <a:graphic xmlns:a="http://schemas.openxmlformats.org/drawingml/2006/main">
                  <a:graphicData uri="http://schemas.microsoft.com/office/word/2010/wordprocessingShape">
                    <wps:wsp>
                      <wps:cNvSpPr/>
                      <wps:spPr>
                        <a:xfrm>
                          <a:off x="0" y="0"/>
                          <a:ext cx="545467" cy="281306"/>
                        </a:xfrm>
                        <a:prstGeom prst="rect">
                          <a:avLst/>
                        </a:prstGeom>
                        <a:solidFill>
                          <a:srgbClr val="FFFFFF"/>
                        </a:solidFill>
                        <a:ln>
                          <a:noFill/>
                          <a:prstDash val="solid"/>
                        </a:ln>
                      </wps:spPr>
                      <wps:bodyPr lIns="0" tIns="0" rIns="0" bIns="0"/>
                    </wps:wsp>
                  </a:graphicData>
                </a:graphic>
              </wp:anchor>
            </w:drawing>
          </mc:Choice>
          <mc:Fallback>
            <w:pict>
              <v:rect id="矩形 6" o:spid="_x0000_s1026" style="position:absolute;margin-left:547.6pt;margin-top:11.25pt;width:42.95pt;height:22.15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" stroked="f">
                <v:textbox inset="0,0,0,0"/>
              </v:rect>
            </w:pict>
          </mc:Fallback>
        </mc:AlternateContent>
      </w:r>
    </w:p>
    <w:sectPr w:rsidR="00E202AC" w:rsidRPr="004005A2" w:rsidSect="00443893">
      <w:footerReference w:type="default" r:id="rId15"/>
      <w:pgSz w:w="11906" w:h="16838"/>
      <w:pgMar w:top="992" w:right="1797" w:bottom="1440" w:left="1797"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E5" w:rsidRDefault="003029E5">
      <w:r>
        <w:separator/>
      </w:r>
    </w:p>
  </w:endnote>
  <w:endnote w:type="continuationSeparator" w:id="0">
    <w:p w:rsidR="003029E5" w:rsidRDefault="0030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00"/>
    <w:family w:val="swiss"/>
    <w:pitch w:val="variable"/>
    <w:sig w:usb0="81000003" w:usb1="00000000" w:usb2="00000000" w:usb3="00000000" w:csb0="0001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E5" w:rsidRDefault="003029E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E5" w:rsidRDefault="003029E5">
      <w:r>
        <w:rPr>
          <w:color w:val="000000"/>
        </w:rPr>
        <w:separator/>
      </w:r>
    </w:p>
  </w:footnote>
  <w:footnote w:type="continuationSeparator" w:id="0">
    <w:p w:rsidR="003029E5" w:rsidRDefault="00302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F1F4A11C"/>
    <w:lvl w:ilvl="0" w:tplc="975E73AC">
      <w:start w:val="1"/>
      <w:numFmt w:val="taiwaneseCountingThousand"/>
      <w:lvlText w:val="%1、"/>
      <w:lvlJc w:val="left"/>
      <w:pPr>
        <w:tabs>
          <w:tab w:val="left" w:pos="720"/>
        </w:tabs>
        <w:ind w:left="720" w:hanging="720"/>
      </w:pPr>
    </w:lvl>
    <w:lvl w:ilvl="1" w:tplc="04090019">
      <w:start w:val="1"/>
      <w:numFmt w:val="ideographTraditional"/>
      <w:lvlText w:val="%2、"/>
      <w:lvlJc w:val="left"/>
      <w:pPr>
        <w:tabs>
          <w:tab w:val="left" w:pos="960"/>
        </w:tabs>
        <w:ind w:left="960" w:hanging="480"/>
      </w:pPr>
    </w:lvl>
    <w:lvl w:ilvl="2" w:tplc="0409001B">
      <w:start w:val="1"/>
      <w:numFmt w:val="lowerRoman"/>
      <w:lvlText w:val="%3."/>
      <w:lvlJc w:val="right"/>
      <w:pPr>
        <w:tabs>
          <w:tab w:val="left" w:pos="1440"/>
        </w:tabs>
        <w:ind w:left="1440" w:hanging="480"/>
      </w:pPr>
    </w:lvl>
    <w:lvl w:ilvl="3" w:tplc="0409000F">
      <w:start w:val="1"/>
      <w:numFmt w:val="decimal"/>
      <w:lvlText w:val="%4."/>
      <w:lvlJc w:val="left"/>
      <w:pPr>
        <w:tabs>
          <w:tab w:val="left" w:pos="1920"/>
        </w:tabs>
        <w:ind w:left="1920" w:hanging="480"/>
      </w:pPr>
    </w:lvl>
    <w:lvl w:ilvl="4" w:tplc="04090019">
      <w:start w:val="1"/>
      <w:numFmt w:val="ideographTraditional"/>
      <w:lvlText w:val="%5、"/>
      <w:lvlJc w:val="left"/>
      <w:pPr>
        <w:tabs>
          <w:tab w:val="left" w:pos="2400"/>
        </w:tabs>
        <w:ind w:left="2400" w:hanging="480"/>
      </w:pPr>
    </w:lvl>
    <w:lvl w:ilvl="5" w:tplc="0409001B">
      <w:start w:val="1"/>
      <w:numFmt w:val="lowerRoman"/>
      <w:lvlText w:val="%6."/>
      <w:lvlJc w:val="right"/>
      <w:pPr>
        <w:tabs>
          <w:tab w:val="left" w:pos="2880"/>
        </w:tabs>
        <w:ind w:left="2880" w:hanging="480"/>
      </w:pPr>
    </w:lvl>
    <w:lvl w:ilvl="6" w:tplc="0409000F">
      <w:start w:val="1"/>
      <w:numFmt w:val="decimal"/>
      <w:lvlText w:val="%7."/>
      <w:lvlJc w:val="left"/>
      <w:pPr>
        <w:tabs>
          <w:tab w:val="left" w:pos="3360"/>
        </w:tabs>
        <w:ind w:left="3360" w:hanging="480"/>
      </w:pPr>
    </w:lvl>
    <w:lvl w:ilvl="7" w:tplc="04090019">
      <w:start w:val="1"/>
      <w:numFmt w:val="ideographTraditional"/>
      <w:lvlText w:val="%8、"/>
      <w:lvlJc w:val="left"/>
      <w:pPr>
        <w:tabs>
          <w:tab w:val="left" w:pos="3840"/>
        </w:tabs>
        <w:ind w:left="3840" w:hanging="480"/>
      </w:pPr>
    </w:lvl>
    <w:lvl w:ilvl="8" w:tplc="0409001B">
      <w:start w:val="1"/>
      <w:numFmt w:val="lowerRoman"/>
      <w:lvlText w:val="%9."/>
      <w:lvlJc w:val="right"/>
      <w:pPr>
        <w:tabs>
          <w:tab w:val="left" w:pos="4320"/>
        </w:tabs>
        <w:ind w:left="4320" w:hanging="480"/>
      </w:pPr>
    </w:lvl>
  </w:abstractNum>
  <w:abstractNum w:abstractNumId="1">
    <w:nsid w:val="00000007"/>
    <w:multiLevelType w:val="hybridMultilevel"/>
    <w:tmpl w:val="616AA4E4"/>
    <w:lvl w:ilvl="0" w:tplc="1E7AB3F6">
      <w:start w:val="1"/>
      <w:numFmt w:val="taiwaneseCountingThousand"/>
      <w:lvlText w:val="%1、"/>
      <w:lvlJc w:val="left"/>
      <w:pPr>
        <w:tabs>
          <w:tab w:val="left" w:pos="720"/>
        </w:tabs>
        <w:ind w:left="720" w:hanging="720"/>
      </w:pPr>
    </w:lvl>
    <w:lvl w:ilvl="1" w:tplc="04090019">
      <w:start w:val="1"/>
      <w:numFmt w:val="ideographTraditional"/>
      <w:lvlText w:val="%2、"/>
      <w:lvlJc w:val="left"/>
      <w:pPr>
        <w:tabs>
          <w:tab w:val="left" w:pos="960"/>
        </w:tabs>
        <w:ind w:left="960" w:hanging="480"/>
      </w:pPr>
    </w:lvl>
    <w:lvl w:ilvl="2" w:tplc="0409001B">
      <w:start w:val="1"/>
      <w:numFmt w:val="lowerRoman"/>
      <w:lvlText w:val="%3."/>
      <w:lvlJc w:val="right"/>
      <w:pPr>
        <w:tabs>
          <w:tab w:val="left" w:pos="1440"/>
        </w:tabs>
        <w:ind w:left="1440" w:hanging="480"/>
      </w:pPr>
    </w:lvl>
    <w:lvl w:ilvl="3" w:tplc="0409000F">
      <w:start w:val="1"/>
      <w:numFmt w:val="decimal"/>
      <w:lvlText w:val="%4."/>
      <w:lvlJc w:val="left"/>
      <w:pPr>
        <w:tabs>
          <w:tab w:val="left" w:pos="1920"/>
        </w:tabs>
        <w:ind w:left="1920" w:hanging="480"/>
      </w:pPr>
    </w:lvl>
    <w:lvl w:ilvl="4" w:tplc="04090019">
      <w:start w:val="1"/>
      <w:numFmt w:val="ideographTraditional"/>
      <w:lvlText w:val="%5、"/>
      <w:lvlJc w:val="left"/>
      <w:pPr>
        <w:tabs>
          <w:tab w:val="left" w:pos="2400"/>
        </w:tabs>
        <w:ind w:left="2400" w:hanging="480"/>
      </w:pPr>
    </w:lvl>
    <w:lvl w:ilvl="5" w:tplc="0409001B">
      <w:start w:val="1"/>
      <w:numFmt w:val="lowerRoman"/>
      <w:lvlText w:val="%6."/>
      <w:lvlJc w:val="right"/>
      <w:pPr>
        <w:tabs>
          <w:tab w:val="left" w:pos="2880"/>
        </w:tabs>
        <w:ind w:left="2880" w:hanging="480"/>
      </w:pPr>
    </w:lvl>
    <w:lvl w:ilvl="6" w:tplc="0409000F">
      <w:start w:val="1"/>
      <w:numFmt w:val="decimal"/>
      <w:lvlText w:val="%7."/>
      <w:lvlJc w:val="left"/>
      <w:pPr>
        <w:tabs>
          <w:tab w:val="left" w:pos="3360"/>
        </w:tabs>
        <w:ind w:left="3360" w:hanging="480"/>
      </w:pPr>
    </w:lvl>
    <w:lvl w:ilvl="7" w:tplc="04090019">
      <w:start w:val="1"/>
      <w:numFmt w:val="ideographTraditional"/>
      <w:lvlText w:val="%8、"/>
      <w:lvlJc w:val="left"/>
      <w:pPr>
        <w:tabs>
          <w:tab w:val="left" w:pos="3840"/>
        </w:tabs>
        <w:ind w:left="3840" w:hanging="480"/>
      </w:pPr>
    </w:lvl>
    <w:lvl w:ilvl="8" w:tplc="0409001B">
      <w:start w:val="1"/>
      <w:numFmt w:val="lowerRoman"/>
      <w:lvlText w:val="%9."/>
      <w:lvlJc w:val="right"/>
      <w:pPr>
        <w:tabs>
          <w:tab w:val="left" w:pos="4320"/>
        </w:tabs>
        <w:ind w:left="4320" w:hanging="480"/>
      </w:pPr>
    </w:lvl>
  </w:abstractNum>
  <w:abstractNum w:abstractNumId="2">
    <w:nsid w:val="016C4D93"/>
    <w:multiLevelType w:val="hybridMultilevel"/>
    <w:tmpl w:val="3E1C09AE"/>
    <w:lvl w:ilvl="0" w:tplc="EA00A9E6">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27A28F8"/>
    <w:multiLevelType w:val="hybridMultilevel"/>
    <w:tmpl w:val="E42AD95E"/>
    <w:lvl w:ilvl="0" w:tplc="C4E65E38">
      <w:start w:val="1"/>
      <w:numFmt w:val="taiwaneseCountingThousand"/>
      <w:lvlText w:val="%1、"/>
      <w:lvlJc w:val="left"/>
      <w:pPr>
        <w:ind w:left="155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3627977"/>
    <w:multiLevelType w:val="hybridMultilevel"/>
    <w:tmpl w:val="AC80403C"/>
    <w:lvl w:ilvl="0" w:tplc="9FAAC01C">
      <w:start w:val="1"/>
      <w:numFmt w:val="taiwaneseCountingThousand"/>
      <w:suff w:val="nothing"/>
      <w:lvlText w:val="%1、"/>
      <w:lvlJc w:val="left"/>
      <w:pPr>
        <w:ind w:left="456" w:hanging="456"/>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05652DF1"/>
    <w:multiLevelType w:val="multilevel"/>
    <w:tmpl w:val="43CC60CE"/>
    <w:styleLink w:val="WWNum23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07322F8C"/>
    <w:multiLevelType w:val="hybridMultilevel"/>
    <w:tmpl w:val="9B5CC73E"/>
    <w:lvl w:ilvl="0" w:tplc="D742950C">
      <w:start w:val="1"/>
      <w:numFmt w:val="taiwaneseCountingThousand"/>
      <w:lvlText w:val="（%1）"/>
      <w:lvlJc w:val="left"/>
      <w:pPr>
        <w:ind w:left="1170" w:hanging="72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nsid w:val="07D52236"/>
    <w:multiLevelType w:val="hybridMultilevel"/>
    <w:tmpl w:val="A56E15EE"/>
    <w:lvl w:ilvl="0" w:tplc="4F7229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5D1925"/>
    <w:multiLevelType w:val="multilevel"/>
    <w:tmpl w:val="CDD042EA"/>
    <w:styleLink w:val="WWNum51"/>
    <w:lvl w:ilvl="0">
      <w:start w:val="1"/>
      <w:numFmt w:val="decimal"/>
      <w:lvlText w:val="問題 %1、"/>
      <w:lvlJc w:val="left"/>
      <w:rPr>
        <w:rFonts w:ascii="Times New Roman" w:hAnsi="Times New Roman" w:cs="Times New Roman"/>
        <w:b/>
        <w:sz w:val="28"/>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0C6F1DD3"/>
    <w:multiLevelType w:val="hybridMultilevel"/>
    <w:tmpl w:val="F93C19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DDB3BE6"/>
    <w:multiLevelType w:val="hybridMultilevel"/>
    <w:tmpl w:val="28D85E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E411410"/>
    <w:multiLevelType w:val="hybridMultilevel"/>
    <w:tmpl w:val="7F566372"/>
    <w:lvl w:ilvl="0" w:tplc="B5B46754">
      <w:start w:val="1"/>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2B31EFC"/>
    <w:multiLevelType w:val="hybridMultilevel"/>
    <w:tmpl w:val="82CC44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61277C4"/>
    <w:multiLevelType w:val="hybridMultilevel"/>
    <w:tmpl w:val="E086F9E6"/>
    <w:lvl w:ilvl="0" w:tplc="FF56411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18A942EB"/>
    <w:multiLevelType w:val="hybridMultilevel"/>
    <w:tmpl w:val="D8280F1C"/>
    <w:lvl w:ilvl="0" w:tplc="92147698">
      <w:start w:val="1"/>
      <w:numFmt w:val="decimal"/>
      <w:lvlText w:val="%1."/>
      <w:lvlJc w:val="left"/>
      <w:pPr>
        <w:ind w:left="1320" w:hanging="360"/>
      </w:pPr>
      <w:rPr>
        <w:rFonts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19214C68"/>
    <w:multiLevelType w:val="multilevel"/>
    <w:tmpl w:val="CDF02626"/>
    <w:styleLink w:val="WWNum213"/>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1B79215D"/>
    <w:multiLevelType w:val="multilevel"/>
    <w:tmpl w:val="41607770"/>
    <w:styleLink w:val="WWNum23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1EA13027"/>
    <w:multiLevelType w:val="hybridMultilevel"/>
    <w:tmpl w:val="4BF45A44"/>
    <w:lvl w:ilvl="0" w:tplc="785601B2">
      <w:start w:val="1"/>
      <w:numFmt w:val="taiwaneseCountingThousand"/>
      <w:lvlText w:val="%1、"/>
      <w:lvlJc w:val="left"/>
      <w:pPr>
        <w:ind w:left="480" w:hanging="480"/>
      </w:pPr>
      <w:rPr>
        <w:rFonts w:ascii="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F972943"/>
    <w:multiLevelType w:val="hybridMultilevel"/>
    <w:tmpl w:val="F2BE2078"/>
    <w:lvl w:ilvl="0" w:tplc="16B0A0F2">
      <w:start w:val="1"/>
      <w:numFmt w:val="taiwaneseCountingThousand"/>
      <w:suff w:val="nothing"/>
      <w:lvlText w:val="%1、"/>
      <w:lvlJc w:val="left"/>
      <w:pPr>
        <w:ind w:left="420" w:hanging="420"/>
      </w:pPr>
      <w:rPr>
        <w:rFonts w:hint="default"/>
        <w:color w:val="auto"/>
        <w:u w:val="none"/>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9">
    <w:nsid w:val="211B4CE4"/>
    <w:multiLevelType w:val="hybridMultilevel"/>
    <w:tmpl w:val="33E2F3AA"/>
    <w:styleLink w:val="WWNum2018"/>
    <w:lvl w:ilvl="0" w:tplc="CE2AD79A">
      <w:start w:val="1"/>
      <w:numFmt w:val="taiwaneseCountingThousand"/>
      <w:lvlText w:val="(%1)"/>
      <w:lvlJc w:val="left"/>
      <w:pPr>
        <w:ind w:left="480" w:hanging="480"/>
      </w:pPr>
      <w:rPr>
        <w:rFonts w:hint="eastAsia"/>
      </w:rPr>
    </w:lvl>
    <w:lvl w:ilvl="1" w:tplc="5030A074">
      <w:start w:val="10"/>
      <w:numFmt w:val="taiwaneseCountingThousand"/>
      <w:lvlText w:val="%2、"/>
      <w:lvlJc w:val="left"/>
      <w:pPr>
        <w:ind w:left="1080" w:hanging="600"/>
      </w:pPr>
      <w:rPr>
        <w:rFonts w:hint="default"/>
        <w:color w:val="00000A"/>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5C23BE3"/>
    <w:multiLevelType w:val="multilevel"/>
    <w:tmpl w:val="5100EC30"/>
    <w:styleLink w:val="WW8Num2"/>
    <w:lvl w:ilvl="0">
      <w:start w:val="1"/>
      <w:numFmt w:val="japaneseCounting"/>
      <w:lvlText w:val="案由(%1)"/>
      <w:lvlJc w:val="left"/>
      <w:pPr>
        <w:ind w:left="1332" w:hanging="1219"/>
      </w:pPr>
      <w:rPr>
        <w:rFonts w:ascii="Times New Roman" w:eastAsia="標楷體" w:hAnsi="Times New Roman" w:cs="Times New Roman"/>
        <w:sz w:val="24"/>
        <w:szCs w:val="24"/>
      </w:rPr>
    </w:lvl>
    <w:lvl w:ilvl="1">
      <w:start w:val="1"/>
      <w:numFmt w:val="japaneseLegal"/>
      <w:lvlText w:val="%2、"/>
      <w:lvlJc w:val="left"/>
      <w:pPr>
        <w:ind w:left="990" w:hanging="510"/>
      </w:pPr>
      <w:rPr>
        <w:sz w:val="24"/>
        <w:szCs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nsid w:val="25DD4FC7"/>
    <w:multiLevelType w:val="hybridMultilevel"/>
    <w:tmpl w:val="3B6E3E96"/>
    <w:lvl w:ilvl="0" w:tplc="7A7A0B06">
      <w:start w:val="1"/>
      <w:numFmt w:val="taiwaneseCountingThousand"/>
      <w:suff w:val="nothing"/>
      <w:lvlText w:val="（%1）"/>
      <w:lvlJc w:val="left"/>
      <w:pPr>
        <w:ind w:left="1170" w:hanging="720"/>
      </w:pPr>
      <w:rPr>
        <w:rFonts w:hint="default"/>
      </w:rPr>
    </w:lvl>
    <w:lvl w:ilvl="1" w:tplc="04090019">
      <w:start w:val="1"/>
      <w:numFmt w:val="ideographTraditional"/>
      <w:lvlText w:val="%2、"/>
      <w:lvlJc w:val="left"/>
      <w:pPr>
        <w:ind w:left="1410" w:hanging="480"/>
      </w:pPr>
    </w:lvl>
    <w:lvl w:ilvl="2" w:tplc="0409001B">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22">
    <w:nsid w:val="27E82D71"/>
    <w:multiLevelType w:val="hybridMultilevel"/>
    <w:tmpl w:val="BC407206"/>
    <w:lvl w:ilvl="0" w:tplc="EDFED122">
      <w:start w:val="1"/>
      <w:numFmt w:val="taiwaneseCountingThousand"/>
      <w:suff w:val="nothing"/>
      <w:lvlText w:val="%1、"/>
      <w:lvlJc w:val="left"/>
      <w:pPr>
        <w:ind w:left="480" w:hanging="480"/>
      </w:pPr>
      <w:rPr>
        <w:rFonts w:hAnsi="標楷體"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88A6CE0"/>
    <w:multiLevelType w:val="hybridMultilevel"/>
    <w:tmpl w:val="4710BAFA"/>
    <w:lvl w:ilvl="0" w:tplc="BD6E97D4">
      <w:start w:val="1"/>
      <w:numFmt w:val="taiwaneseCountingThousand"/>
      <w:lvlText w:val="(%1)"/>
      <w:lvlJc w:val="left"/>
      <w:pPr>
        <w:ind w:left="742" w:hanging="480"/>
      </w:pPr>
      <w:rPr>
        <w:rFonts w:hint="default"/>
      </w:rPr>
    </w:lvl>
    <w:lvl w:ilvl="1" w:tplc="BD6E97D4">
      <w:start w:val="1"/>
      <w:numFmt w:val="taiwaneseCountingThousand"/>
      <w:lvlText w:val="(%2)"/>
      <w:lvlJc w:val="left"/>
      <w:pPr>
        <w:ind w:left="1222" w:hanging="480"/>
      </w:pPr>
      <w:rPr>
        <w:rFonts w:hint="default"/>
      </w:r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24">
    <w:nsid w:val="29223F96"/>
    <w:multiLevelType w:val="hybridMultilevel"/>
    <w:tmpl w:val="3B50E410"/>
    <w:lvl w:ilvl="0" w:tplc="629EC74C">
      <w:start w:val="1"/>
      <w:numFmt w:val="decimal"/>
      <w:lvlText w:val="%1."/>
      <w:lvlJc w:val="left"/>
      <w:pPr>
        <w:ind w:left="1320" w:hanging="360"/>
      </w:pPr>
      <w:rPr>
        <w:rFonts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2A76377F"/>
    <w:multiLevelType w:val="hybridMultilevel"/>
    <w:tmpl w:val="4956C4E0"/>
    <w:lvl w:ilvl="0" w:tplc="5C86FCA2">
      <w:start w:val="1"/>
      <w:numFmt w:val="taiwaneseCountingThousand"/>
      <w:suff w:val="nothing"/>
      <w:lvlText w:val="%1、"/>
      <w:lvlJc w:val="left"/>
      <w:pPr>
        <w:ind w:left="480" w:hanging="480"/>
      </w:pPr>
      <w:rPr>
        <w:rFonts w:hint="default"/>
        <w:color w:val="auto"/>
        <w:u w:val="singl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E856FEE"/>
    <w:multiLevelType w:val="hybridMultilevel"/>
    <w:tmpl w:val="85523224"/>
    <w:lvl w:ilvl="0" w:tplc="CE2AD79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FCE3EC7"/>
    <w:multiLevelType w:val="multilevel"/>
    <w:tmpl w:val="312CD68A"/>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31302BDD"/>
    <w:multiLevelType w:val="hybridMultilevel"/>
    <w:tmpl w:val="3CB0A198"/>
    <w:lvl w:ilvl="0" w:tplc="911678A8">
      <w:start w:val="1"/>
      <w:numFmt w:val="taiwaneseCountingThousand"/>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nsid w:val="32982270"/>
    <w:multiLevelType w:val="hybridMultilevel"/>
    <w:tmpl w:val="CB621166"/>
    <w:lvl w:ilvl="0" w:tplc="9064D37A">
      <w:start w:val="1"/>
      <w:numFmt w:val="taiwaneseCountingThousand"/>
      <w:lvlText w:val="%1、"/>
      <w:lvlJc w:val="left"/>
      <w:pPr>
        <w:ind w:left="1559" w:hanging="720"/>
      </w:pPr>
      <w:rPr>
        <w:rFonts w:ascii="標楷體" w:hAnsi="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400131B"/>
    <w:multiLevelType w:val="hybridMultilevel"/>
    <w:tmpl w:val="42D2FA3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4F30984"/>
    <w:multiLevelType w:val="hybridMultilevel"/>
    <w:tmpl w:val="A8AC414A"/>
    <w:lvl w:ilvl="0" w:tplc="2C82F006">
      <w:start w:val="1"/>
      <w:numFmt w:val="taiwaneseCountingThousand"/>
      <w:lvlText w:val="(%1)"/>
      <w:lvlJc w:val="left"/>
      <w:pPr>
        <w:ind w:left="480" w:hanging="480"/>
      </w:pPr>
      <w:rPr>
        <w:rFonts w:hint="eastAsia"/>
        <w:color w:val="000000" w:themeColor="text1"/>
      </w:rPr>
    </w:lvl>
    <w:lvl w:ilvl="1" w:tplc="1130CDDE">
      <w:start w:val="1"/>
      <w:numFmt w:val="taiwaneseCountingThousand"/>
      <w:lvlText w:val="%2、"/>
      <w:lvlJc w:val="left"/>
      <w:pPr>
        <w:ind w:left="1146" w:hanging="720"/>
      </w:pPr>
      <w:rPr>
        <w:rFonts w:hint="default"/>
        <w:color w:val="00000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74B7B1E"/>
    <w:multiLevelType w:val="hybridMultilevel"/>
    <w:tmpl w:val="9F261630"/>
    <w:lvl w:ilvl="0" w:tplc="7640ED00">
      <w:start w:val="1"/>
      <w:numFmt w:val="taiwaneseCountingThousand"/>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37E045D5"/>
    <w:multiLevelType w:val="hybridMultilevel"/>
    <w:tmpl w:val="98EE582C"/>
    <w:lvl w:ilvl="0" w:tplc="8CAC0AB8">
      <w:start w:val="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B8D461D"/>
    <w:multiLevelType w:val="hybridMultilevel"/>
    <w:tmpl w:val="1EF644F8"/>
    <w:lvl w:ilvl="0" w:tplc="9A088D04">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nsid w:val="3C862971"/>
    <w:multiLevelType w:val="hybridMultilevel"/>
    <w:tmpl w:val="82CC44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0E30C7C"/>
    <w:multiLevelType w:val="hybridMultilevel"/>
    <w:tmpl w:val="AC80403C"/>
    <w:lvl w:ilvl="0" w:tplc="9FAAC01C">
      <w:start w:val="1"/>
      <w:numFmt w:val="taiwaneseCountingThousand"/>
      <w:suff w:val="nothing"/>
      <w:lvlText w:val="%1、"/>
      <w:lvlJc w:val="left"/>
      <w:pPr>
        <w:ind w:left="456" w:hanging="456"/>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nsid w:val="420927D1"/>
    <w:multiLevelType w:val="hybridMultilevel"/>
    <w:tmpl w:val="15ACC8C4"/>
    <w:lvl w:ilvl="0" w:tplc="5F082C2C">
      <w:start w:val="1"/>
      <w:numFmt w:val="taiwaneseCountingThousand"/>
      <w:suff w:val="nothing"/>
      <w:lvlText w:val="%1、"/>
      <w:lvlJc w:val="left"/>
      <w:pPr>
        <w:ind w:left="360" w:hanging="36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3D44E5A"/>
    <w:multiLevelType w:val="multilevel"/>
    <w:tmpl w:val="47700766"/>
    <w:styleLink w:val="WWNum21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44A65E5B"/>
    <w:multiLevelType w:val="hybridMultilevel"/>
    <w:tmpl w:val="094E32F6"/>
    <w:styleLink w:val="WWNum232"/>
    <w:lvl w:ilvl="0" w:tplc="CE2AD79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8702EF8"/>
    <w:multiLevelType w:val="hybridMultilevel"/>
    <w:tmpl w:val="7A5E09C8"/>
    <w:lvl w:ilvl="0" w:tplc="AC6C1A00">
      <w:start w:val="1"/>
      <w:numFmt w:val="taiwaneseCountingThousand"/>
      <w:lvlText w:val="%1、"/>
      <w:lvlJc w:val="left"/>
      <w:pPr>
        <w:ind w:left="510" w:hanging="51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94E06DF"/>
    <w:multiLevelType w:val="multilevel"/>
    <w:tmpl w:val="7B5E2166"/>
    <w:styleLink w:val="WW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4ADC165E"/>
    <w:multiLevelType w:val="hybridMultilevel"/>
    <w:tmpl w:val="13EC8B1E"/>
    <w:lvl w:ilvl="0" w:tplc="0D76D250">
      <w:start w:val="1"/>
      <w:numFmt w:val="taiwaneseCountingThousand"/>
      <w:suff w:val="nothing"/>
      <w:lvlText w:val="%1、"/>
      <w:lvlJc w:val="left"/>
      <w:pPr>
        <w:ind w:left="450" w:hanging="45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4E43348F"/>
    <w:multiLevelType w:val="hybridMultilevel"/>
    <w:tmpl w:val="7812ADF6"/>
    <w:lvl w:ilvl="0" w:tplc="8536DA8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4E487529"/>
    <w:multiLevelType w:val="hybridMultilevel"/>
    <w:tmpl w:val="18F24008"/>
    <w:lvl w:ilvl="0" w:tplc="6F9048FA">
      <w:start w:val="1"/>
      <w:numFmt w:val="taiwaneseCountingThousand"/>
      <w:lvlText w:val="%1、"/>
      <w:lvlJc w:val="left"/>
      <w:pPr>
        <w:ind w:left="1430" w:hanging="480"/>
      </w:pPr>
      <w:rPr>
        <w:rFonts w:hint="default"/>
      </w:rPr>
    </w:lvl>
    <w:lvl w:ilvl="1" w:tplc="04090019" w:tentative="1">
      <w:start w:val="1"/>
      <w:numFmt w:val="ideographTraditional"/>
      <w:lvlText w:val="%2、"/>
      <w:lvlJc w:val="left"/>
      <w:pPr>
        <w:ind w:left="1910" w:hanging="480"/>
      </w:pPr>
    </w:lvl>
    <w:lvl w:ilvl="2" w:tplc="0409001B" w:tentative="1">
      <w:start w:val="1"/>
      <w:numFmt w:val="lowerRoman"/>
      <w:lvlText w:val="%3."/>
      <w:lvlJc w:val="right"/>
      <w:pPr>
        <w:ind w:left="2390" w:hanging="480"/>
      </w:pPr>
    </w:lvl>
    <w:lvl w:ilvl="3" w:tplc="0409000F" w:tentative="1">
      <w:start w:val="1"/>
      <w:numFmt w:val="decimal"/>
      <w:lvlText w:val="%4."/>
      <w:lvlJc w:val="left"/>
      <w:pPr>
        <w:ind w:left="2870" w:hanging="480"/>
      </w:pPr>
    </w:lvl>
    <w:lvl w:ilvl="4" w:tplc="04090019" w:tentative="1">
      <w:start w:val="1"/>
      <w:numFmt w:val="ideographTraditional"/>
      <w:lvlText w:val="%5、"/>
      <w:lvlJc w:val="left"/>
      <w:pPr>
        <w:ind w:left="3350" w:hanging="480"/>
      </w:pPr>
    </w:lvl>
    <w:lvl w:ilvl="5" w:tplc="0409001B" w:tentative="1">
      <w:start w:val="1"/>
      <w:numFmt w:val="lowerRoman"/>
      <w:lvlText w:val="%6."/>
      <w:lvlJc w:val="right"/>
      <w:pPr>
        <w:ind w:left="3830" w:hanging="480"/>
      </w:pPr>
    </w:lvl>
    <w:lvl w:ilvl="6" w:tplc="0409000F" w:tentative="1">
      <w:start w:val="1"/>
      <w:numFmt w:val="decimal"/>
      <w:lvlText w:val="%7."/>
      <w:lvlJc w:val="left"/>
      <w:pPr>
        <w:ind w:left="4310" w:hanging="480"/>
      </w:pPr>
    </w:lvl>
    <w:lvl w:ilvl="7" w:tplc="04090019" w:tentative="1">
      <w:start w:val="1"/>
      <w:numFmt w:val="ideographTraditional"/>
      <w:lvlText w:val="%8、"/>
      <w:lvlJc w:val="left"/>
      <w:pPr>
        <w:ind w:left="4790" w:hanging="480"/>
      </w:pPr>
    </w:lvl>
    <w:lvl w:ilvl="8" w:tplc="0409001B" w:tentative="1">
      <w:start w:val="1"/>
      <w:numFmt w:val="lowerRoman"/>
      <w:lvlText w:val="%9."/>
      <w:lvlJc w:val="right"/>
      <w:pPr>
        <w:ind w:left="5270" w:hanging="480"/>
      </w:pPr>
    </w:lvl>
  </w:abstractNum>
  <w:abstractNum w:abstractNumId="45">
    <w:nsid w:val="50BC77B0"/>
    <w:multiLevelType w:val="multilevel"/>
    <w:tmpl w:val="595C6F78"/>
    <w:styleLink w:val="WWNum222"/>
    <w:lvl w:ilvl="0">
      <w:start w:val="1"/>
      <w:numFmt w:val="japaneseCounting"/>
      <w:lvlText w:val="%1、"/>
      <w:lvlJc w:val="left"/>
      <w:rPr>
        <w:sz w:val="28"/>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nsid w:val="50F20970"/>
    <w:multiLevelType w:val="hybridMultilevel"/>
    <w:tmpl w:val="370E6464"/>
    <w:lvl w:ilvl="0" w:tplc="E5245B8E">
      <w:start w:val="1"/>
      <w:numFmt w:val="taiwaneseCountingThousand"/>
      <w:lvlText w:val="%1、"/>
      <w:lvlJc w:val="left"/>
      <w:pPr>
        <w:ind w:left="480" w:hanging="480"/>
      </w:pPr>
      <w:rPr>
        <w:sz w:val="24"/>
      </w:rPr>
    </w:lvl>
    <w:lvl w:ilvl="1" w:tplc="9C6ECEF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2223B7C"/>
    <w:multiLevelType w:val="hybridMultilevel"/>
    <w:tmpl w:val="A3F690B2"/>
    <w:lvl w:ilvl="0" w:tplc="D742950C">
      <w:start w:val="1"/>
      <w:numFmt w:val="taiwaneseCountingThousand"/>
      <w:lvlText w:val="（%1）"/>
      <w:lvlJc w:val="left"/>
      <w:pPr>
        <w:ind w:left="1170" w:hanging="720"/>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8">
    <w:nsid w:val="551134F7"/>
    <w:multiLevelType w:val="multilevel"/>
    <w:tmpl w:val="3410B8DE"/>
    <w:styleLink w:val="WWNum2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nsid w:val="56776085"/>
    <w:multiLevelType w:val="hybridMultilevel"/>
    <w:tmpl w:val="82FEBE2E"/>
    <w:lvl w:ilvl="0" w:tplc="7590A698">
      <w:start w:val="1"/>
      <w:numFmt w:val="taiwaneseCountingThousand"/>
      <w:suff w:val="nothing"/>
      <w:lvlText w:val="%1、"/>
      <w:lvlJc w:val="left"/>
      <w:pPr>
        <w:ind w:left="567" w:hanging="567"/>
      </w:pPr>
      <w:rPr>
        <w:rFonts w:ascii="Times New Roman" w:eastAsia="標楷體" w:hAnsi="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0">
    <w:nsid w:val="57C5564E"/>
    <w:multiLevelType w:val="hybridMultilevel"/>
    <w:tmpl w:val="51F49576"/>
    <w:lvl w:ilvl="0" w:tplc="659440FC">
      <w:start w:val="1"/>
      <w:numFmt w:val="taiwaneseCountingThousand"/>
      <w:suff w:val="nothing"/>
      <w:lvlText w:val="%1、"/>
      <w:lvlJc w:val="left"/>
      <w:pPr>
        <w:ind w:left="450" w:hanging="45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582E23D6"/>
    <w:multiLevelType w:val="multilevel"/>
    <w:tmpl w:val="ED187830"/>
    <w:styleLink w:val="WWNum22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nsid w:val="599043CE"/>
    <w:multiLevelType w:val="hybridMultilevel"/>
    <w:tmpl w:val="D6E81A66"/>
    <w:lvl w:ilvl="0" w:tplc="C78495B4">
      <w:start w:val="6"/>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3">
    <w:nsid w:val="5AF70B65"/>
    <w:multiLevelType w:val="multilevel"/>
    <w:tmpl w:val="825694DA"/>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4">
    <w:nsid w:val="5CEB7E6D"/>
    <w:multiLevelType w:val="multilevel"/>
    <w:tmpl w:val="DBA4B488"/>
    <w:styleLink w:val="WWNum2019"/>
    <w:lvl w:ilvl="0">
      <w:start w:val="1"/>
      <w:numFmt w:val="japaneseCounting"/>
      <w:lvlText w:val="%1、"/>
      <w:lvlJc w:val="left"/>
      <w:rPr>
        <w:sz w:val="28"/>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5">
    <w:nsid w:val="5F8E1693"/>
    <w:multiLevelType w:val="hybridMultilevel"/>
    <w:tmpl w:val="99944D5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2BE6269"/>
    <w:multiLevelType w:val="hybridMultilevel"/>
    <w:tmpl w:val="616AA4E4"/>
    <w:lvl w:ilvl="0" w:tplc="1E7AB3F6">
      <w:start w:val="1"/>
      <w:numFmt w:val="taiwaneseCountingThousand"/>
      <w:lvlText w:val="%1、"/>
      <w:lvlJc w:val="left"/>
      <w:pPr>
        <w:tabs>
          <w:tab w:val="left" w:pos="720"/>
        </w:tabs>
        <w:ind w:left="720" w:hanging="720"/>
      </w:pPr>
    </w:lvl>
    <w:lvl w:ilvl="1" w:tplc="04090019">
      <w:start w:val="1"/>
      <w:numFmt w:val="ideographTraditional"/>
      <w:lvlText w:val="%2、"/>
      <w:lvlJc w:val="left"/>
      <w:pPr>
        <w:tabs>
          <w:tab w:val="left" w:pos="960"/>
        </w:tabs>
        <w:ind w:left="960" w:hanging="480"/>
      </w:pPr>
    </w:lvl>
    <w:lvl w:ilvl="2" w:tplc="0409001B">
      <w:start w:val="1"/>
      <w:numFmt w:val="lowerRoman"/>
      <w:lvlText w:val="%3."/>
      <w:lvlJc w:val="right"/>
      <w:pPr>
        <w:tabs>
          <w:tab w:val="left" w:pos="1440"/>
        </w:tabs>
        <w:ind w:left="1440" w:hanging="480"/>
      </w:pPr>
    </w:lvl>
    <w:lvl w:ilvl="3" w:tplc="0409000F">
      <w:start w:val="1"/>
      <w:numFmt w:val="decimal"/>
      <w:lvlText w:val="%4."/>
      <w:lvlJc w:val="left"/>
      <w:pPr>
        <w:tabs>
          <w:tab w:val="left" w:pos="1920"/>
        </w:tabs>
        <w:ind w:left="1920" w:hanging="480"/>
      </w:pPr>
    </w:lvl>
    <w:lvl w:ilvl="4" w:tplc="04090019">
      <w:start w:val="1"/>
      <w:numFmt w:val="ideographTraditional"/>
      <w:lvlText w:val="%5、"/>
      <w:lvlJc w:val="left"/>
      <w:pPr>
        <w:tabs>
          <w:tab w:val="left" w:pos="2400"/>
        </w:tabs>
        <w:ind w:left="2400" w:hanging="480"/>
      </w:pPr>
    </w:lvl>
    <w:lvl w:ilvl="5" w:tplc="0409001B">
      <w:start w:val="1"/>
      <w:numFmt w:val="lowerRoman"/>
      <w:lvlText w:val="%6."/>
      <w:lvlJc w:val="right"/>
      <w:pPr>
        <w:tabs>
          <w:tab w:val="left" w:pos="2880"/>
        </w:tabs>
        <w:ind w:left="2880" w:hanging="480"/>
      </w:pPr>
    </w:lvl>
    <w:lvl w:ilvl="6" w:tplc="0409000F">
      <w:start w:val="1"/>
      <w:numFmt w:val="decimal"/>
      <w:lvlText w:val="%7."/>
      <w:lvlJc w:val="left"/>
      <w:pPr>
        <w:tabs>
          <w:tab w:val="left" w:pos="3360"/>
        </w:tabs>
        <w:ind w:left="3360" w:hanging="480"/>
      </w:pPr>
    </w:lvl>
    <w:lvl w:ilvl="7" w:tplc="04090019">
      <w:start w:val="1"/>
      <w:numFmt w:val="ideographTraditional"/>
      <w:lvlText w:val="%8、"/>
      <w:lvlJc w:val="left"/>
      <w:pPr>
        <w:tabs>
          <w:tab w:val="left" w:pos="3840"/>
        </w:tabs>
        <w:ind w:left="3840" w:hanging="480"/>
      </w:pPr>
    </w:lvl>
    <w:lvl w:ilvl="8" w:tplc="0409001B">
      <w:start w:val="1"/>
      <w:numFmt w:val="lowerRoman"/>
      <w:lvlText w:val="%9."/>
      <w:lvlJc w:val="right"/>
      <w:pPr>
        <w:tabs>
          <w:tab w:val="left" w:pos="4320"/>
        </w:tabs>
        <w:ind w:left="4320" w:hanging="480"/>
      </w:pPr>
    </w:lvl>
  </w:abstractNum>
  <w:abstractNum w:abstractNumId="57">
    <w:nsid w:val="63B56BFF"/>
    <w:multiLevelType w:val="hybridMultilevel"/>
    <w:tmpl w:val="616AA4E4"/>
    <w:lvl w:ilvl="0" w:tplc="1E7AB3F6">
      <w:start w:val="1"/>
      <w:numFmt w:val="taiwaneseCountingThousand"/>
      <w:lvlText w:val="%1、"/>
      <w:lvlJc w:val="left"/>
      <w:pPr>
        <w:tabs>
          <w:tab w:val="left" w:pos="720"/>
        </w:tabs>
        <w:ind w:left="720" w:hanging="720"/>
      </w:pPr>
    </w:lvl>
    <w:lvl w:ilvl="1" w:tplc="04090019">
      <w:start w:val="1"/>
      <w:numFmt w:val="ideographTraditional"/>
      <w:lvlText w:val="%2、"/>
      <w:lvlJc w:val="left"/>
      <w:pPr>
        <w:tabs>
          <w:tab w:val="left" w:pos="960"/>
        </w:tabs>
        <w:ind w:left="960" w:hanging="480"/>
      </w:pPr>
    </w:lvl>
    <w:lvl w:ilvl="2" w:tplc="0409001B">
      <w:start w:val="1"/>
      <w:numFmt w:val="lowerRoman"/>
      <w:lvlText w:val="%3."/>
      <w:lvlJc w:val="right"/>
      <w:pPr>
        <w:tabs>
          <w:tab w:val="left" w:pos="1440"/>
        </w:tabs>
        <w:ind w:left="1440" w:hanging="480"/>
      </w:pPr>
    </w:lvl>
    <w:lvl w:ilvl="3" w:tplc="0409000F">
      <w:start w:val="1"/>
      <w:numFmt w:val="decimal"/>
      <w:lvlText w:val="%4."/>
      <w:lvlJc w:val="left"/>
      <w:pPr>
        <w:tabs>
          <w:tab w:val="left" w:pos="1920"/>
        </w:tabs>
        <w:ind w:left="1920" w:hanging="480"/>
      </w:pPr>
    </w:lvl>
    <w:lvl w:ilvl="4" w:tplc="04090019">
      <w:start w:val="1"/>
      <w:numFmt w:val="ideographTraditional"/>
      <w:lvlText w:val="%5、"/>
      <w:lvlJc w:val="left"/>
      <w:pPr>
        <w:tabs>
          <w:tab w:val="left" w:pos="2400"/>
        </w:tabs>
        <w:ind w:left="2400" w:hanging="480"/>
      </w:pPr>
    </w:lvl>
    <w:lvl w:ilvl="5" w:tplc="0409001B">
      <w:start w:val="1"/>
      <w:numFmt w:val="lowerRoman"/>
      <w:lvlText w:val="%6."/>
      <w:lvlJc w:val="right"/>
      <w:pPr>
        <w:tabs>
          <w:tab w:val="left" w:pos="2880"/>
        </w:tabs>
        <w:ind w:left="2880" w:hanging="480"/>
      </w:pPr>
    </w:lvl>
    <w:lvl w:ilvl="6" w:tplc="0409000F">
      <w:start w:val="1"/>
      <w:numFmt w:val="decimal"/>
      <w:lvlText w:val="%7."/>
      <w:lvlJc w:val="left"/>
      <w:pPr>
        <w:tabs>
          <w:tab w:val="left" w:pos="3360"/>
        </w:tabs>
        <w:ind w:left="3360" w:hanging="480"/>
      </w:pPr>
    </w:lvl>
    <w:lvl w:ilvl="7" w:tplc="04090019">
      <w:start w:val="1"/>
      <w:numFmt w:val="ideographTraditional"/>
      <w:lvlText w:val="%8、"/>
      <w:lvlJc w:val="left"/>
      <w:pPr>
        <w:tabs>
          <w:tab w:val="left" w:pos="3840"/>
        </w:tabs>
        <w:ind w:left="3840" w:hanging="480"/>
      </w:pPr>
    </w:lvl>
    <w:lvl w:ilvl="8" w:tplc="0409001B">
      <w:start w:val="1"/>
      <w:numFmt w:val="lowerRoman"/>
      <w:lvlText w:val="%9."/>
      <w:lvlJc w:val="right"/>
      <w:pPr>
        <w:tabs>
          <w:tab w:val="left" w:pos="4320"/>
        </w:tabs>
        <w:ind w:left="4320" w:hanging="480"/>
      </w:pPr>
    </w:lvl>
  </w:abstractNum>
  <w:abstractNum w:abstractNumId="58">
    <w:nsid w:val="69BB68DD"/>
    <w:multiLevelType w:val="hybridMultilevel"/>
    <w:tmpl w:val="C186D53E"/>
    <w:lvl w:ilvl="0" w:tplc="53D6CE98">
      <w:start w:val="1"/>
      <w:numFmt w:val="taiwaneseCountingThousand"/>
      <w:lvlText w:val="%1、"/>
      <w:lvlJc w:val="left"/>
      <w:pPr>
        <w:ind w:left="1331" w:hanging="480"/>
      </w:pPr>
      <w:rPr>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BAC6687"/>
    <w:multiLevelType w:val="hybridMultilevel"/>
    <w:tmpl w:val="318C0E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6F611F52"/>
    <w:multiLevelType w:val="hybridMultilevel"/>
    <w:tmpl w:val="3042BD5C"/>
    <w:lvl w:ilvl="0" w:tplc="BD6E97D4">
      <w:start w:val="1"/>
      <w:numFmt w:val="taiwaneseCountingThousand"/>
      <w:lvlText w:val="(%1)"/>
      <w:lvlJc w:val="left"/>
      <w:pPr>
        <w:ind w:left="1011" w:hanging="465"/>
      </w:pPr>
      <w:rPr>
        <w:rFonts w:hint="default"/>
      </w:r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61">
    <w:nsid w:val="6F710874"/>
    <w:multiLevelType w:val="multilevel"/>
    <w:tmpl w:val="D1123C30"/>
    <w:styleLink w:val="WWNum20"/>
    <w:lvl w:ilvl="0">
      <w:start w:val="1"/>
      <w:numFmt w:val="taiwaneseCountingThousand"/>
      <w:lvlText w:val="%1、"/>
      <w:lvlJc w:val="left"/>
      <w:rPr>
        <w:sz w:val="28"/>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2">
    <w:nsid w:val="720A2D56"/>
    <w:multiLevelType w:val="multilevel"/>
    <w:tmpl w:val="CD62C72A"/>
    <w:styleLink w:val="WWNum2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3">
    <w:nsid w:val="76B00AA3"/>
    <w:multiLevelType w:val="hybridMultilevel"/>
    <w:tmpl w:val="FCA00EF4"/>
    <w:lvl w:ilvl="0" w:tplc="18386C2E">
      <w:start w:val="1"/>
      <w:numFmt w:val="taiwaneseCountingThousand"/>
      <w:lvlText w:val="%1、"/>
      <w:lvlJc w:val="left"/>
      <w:pPr>
        <w:ind w:left="1559" w:hanging="720"/>
      </w:pPr>
      <w:rPr>
        <w:rFonts w:ascii="標楷體" w:hAnsi="標楷體" w:hint="default"/>
        <w:sz w:val="24"/>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4">
    <w:nsid w:val="77014155"/>
    <w:multiLevelType w:val="hybridMultilevel"/>
    <w:tmpl w:val="3E1C09AE"/>
    <w:lvl w:ilvl="0" w:tplc="EA00A9E6">
      <w:start w:val="1"/>
      <w:numFmt w:val="taiwaneseCountingThousand"/>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5">
    <w:nsid w:val="78AE7394"/>
    <w:multiLevelType w:val="hybridMultilevel"/>
    <w:tmpl w:val="7854CBE2"/>
    <w:lvl w:ilvl="0" w:tplc="CE5C571A">
      <w:start w:val="1"/>
      <w:numFmt w:val="taiwaneseCountingThousand"/>
      <w:lvlText w:val="%1、"/>
      <w:lvlJc w:val="left"/>
      <w:pPr>
        <w:ind w:left="155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79A914AE"/>
    <w:multiLevelType w:val="hybridMultilevel"/>
    <w:tmpl w:val="32C4E810"/>
    <w:lvl w:ilvl="0" w:tplc="04090015">
      <w:start w:val="1"/>
      <w:numFmt w:val="taiwaneseCountingThousand"/>
      <w:lvlText w:val="%1、"/>
      <w:lvlJc w:val="left"/>
      <w:pPr>
        <w:ind w:left="480" w:hanging="480"/>
      </w:pPr>
    </w:lvl>
    <w:lvl w:ilvl="1" w:tplc="2D6C102A">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7C854B82"/>
    <w:multiLevelType w:val="hybridMultilevel"/>
    <w:tmpl w:val="17CE9A34"/>
    <w:lvl w:ilvl="0" w:tplc="A750350A">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7D253D8F"/>
    <w:multiLevelType w:val="hybridMultilevel"/>
    <w:tmpl w:val="4BF45A44"/>
    <w:lvl w:ilvl="0" w:tplc="785601B2">
      <w:start w:val="1"/>
      <w:numFmt w:val="taiwaneseCountingThousand"/>
      <w:lvlText w:val="%1、"/>
      <w:lvlJc w:val="left"/>
      <w:pPr>
        <w:ind w:left="480" w:hanging="480"/>
      </w:pPr>
      <w:rPr>
        <w:rFonts w:ascii="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1"/>
  </w:num>
  <w:num w:numId="2">
    <w:abstractNumId w:val="48"/>
  </w:num>
  <w:num w:numId="3">
    <w:abstractNumId w:val="41"/>
  </w:num>
  <w:num w:numId="4">
    <w:abstractNumId w:val="53"/>
  </w:num>
  <w:num w:numId="5">
    <w:abstractNumId w:val="39"/>
  </w:num>
  <w:num w:numId="6">
    <w:abstractNumId w:val="26"/>
  </w:num>
  <w:num w:numId="7">
    <w:abstractNumId w:val="19"/>
  </w:num>
  <w:num w:numId="8">
    <w:abstractNumId w:val="45"/>
  </w:num>
  <w:num w:numId="9">
    <w:abstractNumId w:val="45"/>
    <w:lvlOverride w:ilvl="0">
      <w:startOverride w:val="1"/>
      <w:lvl w:ilvl="0">
        <w:start w:val="1"/>
        <w:numFmt w:val="japaneseCounting"/>
        <w:lvlText w:val="%1、"/>
        <w:lvlJc w:val="left"/>
        <w:rPr>
          <w:rFonts w:ascii="Times New Roman" w:hAnsi="Times New Roman" w:cs="Times New Roman" w:hint="default"/>
          <w:sz w:val="28"/>
          <w:lang w:val="en-US"/>
        </w:rPr>
      </w:lvl>
    </w:lvlOverride>
  </w:num>
  <w:num w:numId="10">
    <w:abstractNumId w:val="38"/>
  </w:num>
  <w:num w:numId="11">
    <w:abstractNumId w:val="51"/>
  </w:num>
  <w:num w:numId="12">
    <w:abstractNumId w:val="45"/>
    <w:lvlOverride w:ilvl="0">
      <w:startOverride w:val="1"/>
    </w:lvlOverride>
  </w:num>
  <w:num w:numId="13">
    <w:abstractNumId w:val="5"/>
  </w:num>
  <w:num w:numId="14">
    <w:abstractNumId w:val="5"/>
    <w:lvlOverride w:ilvl="0">
      <w:startOverride w:val="1"/>
    </w:lvlOverride>
  </w:num>
  <w:num w:numId="15">
    <w:abstractNumId w:val="31"/>
  </w:num>
  <w:num w:numId="16">
    <w:abstractNumId w:val="11"/>
  </w:num>
  <w:num w:numId="17">
    <w:abstractNumId w:val="27"/>
  </w:num>
  <w:num w:numId="18">
    <w:abstractNumId w:val="8"/>
  </w:num>
  <w:num w:numId="19">
    <w:abstractNumId w:val="10"/>
  </w:num>
  <w:num w:numId="20">
    <w:abstractNumId w:val="54"/>
  </w:num>
  <w:num w:numId="21">
    <w:abstractNumId w:val="15"/>
  </w:num>
  <w:num w:numId="22">
    <w:abstractNumId w:val="62"/>
  </w:num>
  <w:num w:numId="23">
    <w:abstractNumId w:val="16"/>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6"/>
  </w:num>
  <w:num w:numId="30">
    <w:abstractNumId w:val="9"/>
  </w:num>
  <w:num w:numId="31">
    <w:abstractNumId w:val="67"/>
  </w:num>
  <w:num w:numId="32">
    <w:abstractNumId w:val="63"/>
  </w:num>
  <w:num w:numId="33">
    <w:abstractNumId w:val="3"/>
  </w:num>
  <w:num w:numId="34">
    <w:abstractNumId w:val="29"/>
  </w:num>
  <w:num w:numId="35">
    <w:abstractNumId w:val="65"/>
  </w:num>
  <w:num w:numId="36">
    <w:abstractNumId w:val="68"/>
  </w:num>
  <w:num w:numId="37">
    <w:abstractNumId w:val="40"/>
  </w:num>
  <w:num w:numId="38">
    <w:abstractNumId w:val="55"/>
  </w:num>
  <w:num w:numId="39">
    <w:abstractNumId w:val="64"/>
  </w:num>
  <w:num w:numId="40">
    <w:abstractNumId w:val="2"/>
  </w:num>
  <w:num w:numId="41">
    <w:abstractNumId w:val="4"/>
  </w:num>
  <w:num w:numId="42">
    <w:abstractNumId w:val="17"/>
  </w:num>
  <w:num w:numId="43">
    <w:abstractNumId w:val="20"/>
  </w:num>
  <w:num w:numId="44">
    <w:abstractNumId w:val="43"/>
  </w:num>
  <w:num w:numId="45">
    <w:abstractNumId w:val="59"/>
  </w:num>
  <w:num w:numId="46">
    <w:abstractNumId w:val="56"/>
  </w:num>
  <w:num w:numId="47">
    <w:abstractNumId w:val="22"/>
  </w:num>
  <w:num w:numId="48">
    <w:abstractNumId w:val="49"/>
  </w:num>
  <w:num w:numId="49">
    <w:abstractNumId w:val="50"/>
  </w:num>
  <w:num w:numId="50">
    <w:abstractNumId w:val="42"/>
  </w:num>
  <w:num w:numId="51">
    <w:abstractNumId w:val="47"/>
  </w:num>
  <w:num w:numId="52">
    <w:abstractNumId w:val="37"/>
  </w:num>
  <w:num w:numId="53">
    <w:abstractNumId w:val="32"/>
  </w:num>
  <w:num w:numId="54">
    <w:abstractNumId w:val="6"/>
  </w:num>
  <w:num w:numId="55">
    <w:abstractNumId w:val="25"/>
  </w:num>
  <w:num w:numId="56">
    <w:abstractNumId w:val="18"/>
  </w:num>
  <w:num w:numId="57">
    <w:abstractNumId w:val="44"/>
  </w:num>
  <w:num w:numId="58">
    <w:abstractNumId w:val="21"/>
  </w:num>
  <w:num w:numId="59">
    <w:abstractNumId w:val="30"/>
  </w:num>
  <w:num w:numId="60">
    <w:abstractNumId w:val="13"/>
  </w:num>
  <w:num w:numId="61">
    <w:abstractNumId w:val="14"/>
  </w:num>
  <w:num w:numId="62">
    <w:abstractNumId w:val="34"/>
  </w:num>
  <w:num w:numId="63">
    <w:abstractNumId w:val="24"/>
  </w:num>
  <w:num w:numId="64">
    <w:abstractNumId w:val="52"/>
  </w:num>
  <w:num w:numId="65">
    <w:abstractNumId w:val="12"/>
  </w:num>
  <w:num w:numId="66">
    <w:abstractNumId w:val="46"/>
  </w:num>
  <w:num w:numId="67">
    <w:abstractNumId w:val="23"/>
  </w:num>
  <w:num w:numId="68">
    <w:abstractNumId w:val="58"/>
  </w:num>
  <w:num w:numId="69">
    <w:abstractNumId w:val="60"/>
  </w:num>
  <w:num w:numId="70">
    <w:abstractNumId w:val="35"/>
  </w:num>
  <w:num w:numId="71">
    <w:abstractNumId w:val="7"/>
  </w:num>
  <w:num w:numId="72">
    <w:abstractNumId w:val="0"/>
  </w:num>
  <w:num w:numId="73">
    <w:abstractNumId w:val="3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drawingGridHorizontalSpacing w:val="100"/>
  <w:drawingGridVerticalSpacing w:val="371"/>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AC"/>
    <w:rsid w:val="000067C7"/>
    <w:rsid w:val="0004356A"/>
    <w:rsid w:val="000542EA"/>
    <w:rsid w:val="00071CC2"/>
    <w:rsid w:val="000B6E82"/>
    <w:rsid w:val="000C03FF"/>
    <w:rsid w:val="000C717C"/>
    <w:rsid w:val="000D7A95"/>
    <w:rsid w:val="000F6115"/>
    <w:rsid w:val="00113A69"/>
    <w:rsid w:val="00147225"/>
    <w:rsid w:val="00152383"/>
    <w:rsid w:val="001B2C95"/>
    <w:rsid w:val="001D45CD"/>
    <w:rsid w:val="001F2126"/>
    <w:rsid w:val="00211515"/>
    <w:rsid w:val="00233CBA"/>
    <w:rsid w:val="00251253"/>
    <w:rsid w:val="002A6B86"/>
    <w:rsid w:val="002B0AF8"/>
    <w:rsid w:val="002E162D"/>
    <w:rsid w:val="003029E5"/>
    <w:rsid w:val="0032299D"/>
    <w:rsid w:val="00352325"/>
    <w:rsid w:val="0035504C"/>
    <w:rsid w:val="0037363E"/>
    <w:rsid w:val="00381904"/>
    <w:rsid w:val="003A0482"/>
    <w:rsid w:val="003A59A7"/>
    <w:rsid w:val="003A78AF"/>
    <w:rsid w:val="003B5C4E"/>
    <w:rsid w:val="003C77FB"/>
    <w:rsid w:val="003D78C3"/>
    <w:rsid w:val="004005A2"/>
    <w:rsid w:val="00425FBA"/>
    <w:rsid w:val="00443893"/>
    <w:rsid w:val="00447DEE"/>
    <w:rsid w:val="004653B1"/>
    <w:rsid w:val="004B03B3"/>
    <w:rsid w:val="004B1488"/>
    <w:rsid w:val="004C1BE0"/>
    <w:rsid w:val="004D0D36"/>
    <w:rsid w:val="0051476F"/>
    <w:rsid w:val="00544D5A"/>
    <w:rsid w:val="00550C01"/>
    <w:rsid w:val="00586BAD"/>
    <w:rsid w:val="005A1068"/>
    <w:rsid w:val="005A7F5D"/>
    <w:rsid w:val="005B244A"/>
    <w:rsid w:val="005D04A5"/>
    <w:rsid w:val="005E4C47"/>
    <w:rsid w:val="005F5A40"/>
    <w:rsid w:val="005F68B4"/>
    <w:rsid w:val="006125D9"/>
    <w:rsid w:val="006313CF"/>
    <w:rsid w:val="00637C7F"/>
    <w:rsid w:val="006450E1"/>
    <w:rsid w:val="00651E64"/>
    <w:rsid w:val="006558DC"/>
    <w:rsid w:val="00690F3E"/>
    <w:rsid w:val="00694A02"/>
    <w:rsid w:val="006A1D2D"/>
    <w:rsid w:val="006C3E17"/>
    <w:rsid w:val="006E64B2"/>
    <w:rsid w:val="007000C1"/>
    <w:rsid w:val="0070170F"/>
    <w:rsid w:val="007055A4"/>
    <w:rsid w:val="007240B0"/>
    <w:rsid w:val="00724954"/>
    <w:rsid w:val="0073028B"/>
    <w:rsid w:val="0075324C"/>
    <w:rsid w:val="00764DE1"/>
    <w:rsid w:val="00772031"/>
    <w:rsid w:val="00783FFF"/>
    <w:rsid w:val="00786412"/>
    <w:rsid w:val="00796FB3"/>
    <w:rsid w:val="007C7472"/>
    <w:rsid w:val="007E68E7"/>
    <w:rsid w:val="007F6ABA"/>
    <w:rsid w:val="00803F8C"/>
    <w:rsid w:val="00814E97"/>
    <w:rsid w:val="0082707A"/>
    <w:rsid w:val="00836C1B"/>
    <w:rsid w:val="00896487"/>
    <w:rsid w:val="008B406E"/>
    <w:rsid w:val="008B4257"/>
    <w:rsid w:val="008B654E"/>
    <w:rsid w:val="008B700D"/>
    <w:rsid w:val="00905C49"/>
    <w:rsid w:val="00954878"/>
    <w:rsid w:val="00966E31"/>
    <w:rsid w:val="00977C74"/>
    <w:rsid w:val="00992409"/>
    <w:rsid w:val="00996A6E"/>
    <w:rsid w:val="009A6238"/>
    <w:rsid w:val="009B0478"/>
    <w:rsid w:val="009C658D"/>
    <w:rsid w:val="009E7373"/>
    <w:rsid w:val="009E7D0B"/>
    <w:rsid w:val="00A40CF5"/>
    <w:rsid w:val="00A43465"/>
    <w:rsid w:val="00A4571C"/>
    <w:rsid w:val="00A51ECD"/>
    <w:rsid w:val="00A63E18"/>
    <w:rsid w:val="00AB0205"/>
    <w:rsid w:val="00AB0471"/>
    <w:rsid w:val="00AC3FD9"/>
    <w:rsid w:val="00AE1855"/>
    <w:rsid w:val="00AE317E"/>
    <w:rsid w:val="00AF7E00"/>
    <w:rsid w:val="00B00EBE"/>
    <w:rsid w:val="00B114D7"/>
    <w:rsid w:val="00B139F5"/>
    <w:rsid w:val="00B141C9"/>
    <w:rsid w:val="00B418F7"/>
    <w:rsid w:val="00B53AF1"/>
    <w:rsid w:val="00B551FC"/>
    <w:rsid w:val="00B92C81"/>
    <w:rsid w:val="00BD6BE0"/>
    <w:rsid w:val="00C07631"/>
    <w:rsid w:val="00C1732B"/>
    <w:rsid w:val="00C32507"/>
    <w:rsid w:val="00C3720D"/>
    <w:rsid w:val="00C37994"/>
    <w:rsid w:val="00C66646"/>
    <w:rsid w:val="00C83F87"/>
    <w:rsid w:val="00CB3FC7"/>
    <w:rsid w:val="00CC1E99"/>
    <w:rsid w:val="00CC27DE"/>
    <w:rsid w:val="00CC5667"/>
    <w:rsid w:val="00CC7836"/>
    <w:rsid w:val="00CD1CF0"/>
    <w:rsid w:val="00CE6E2D"/>
    <w:rsid w:val="00D22D9A"/>
    <w:rsid w:val="00D53396"/>
    <w:rsid w:val="00D60C05"/>
    <w:rsid w:val="00D72DB0"/>
    <w:rsid w:val="00D77D26"/>
    <w:rsid w:val="00D97A39"/>
    <w:rsid w:val="00DD2439"/>
    <w:rsid w:val="00DD2D1D"/>
    <w:rsid w:val="00DE20B6"/>
    <w:rsid w:val="00DE2842"/>
    <w:rsid w:val="00DF4658"/>
    <w:rsid w:val="00E17CCA"/>
    <w:rsid w:val="00E202AC"/>
    <w:rsid w:val="00E4380E"/>
    <w:rsid w:val="00E54981"/>
    <w:rsid w:val="00E5574A"/>
    <w:rsid w:val="00E765E1"/>
    <w:rsid w:val="00E90649"/>
    <w:rsid w:val="00F124A4"/>
    <w:rsid w:val="00F1480A"/>
    <w:rsid w:val="00F17445"/>
    <w:rsid w:val="00F20342"/>
    <w:rsid w:val="00F21716"/>
    <w:rsid w:val="00F35301"/>
    <w:rsid w:val="00F46BAB"/>
    <w:rsid w:val="00F559F6"/>
    <w:rsid w:val="00F76B3A"/>
    <w:rsid w:val="00F93538"/>
    <w:rsid w:val="00F95E6C"/>
    <w:rsid w:val="00FB7CD1"/>
    <w:rsid w:val="00FC0E04"/>
    <w:rsid w:val="00FC2BF9"/>
    <w:rsid w:val="00FF08BF"/>
    <w:rsid w:val="00FF43FB"/>
    <w:rsid w:val="00FF79F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Cs w:val="24"/>
    </w:rPr>
  </w:style>
  <w:style w:type="paragraph" w:styleId="1">
    <w:name w:val="heading 1"/>
    <w:basedOn w:val="a"/>
    <w:link w:val="10"/>
    <w:uiPriority w:val="1"/>
    <w:qFormat/>
    <w:rsid w:val="00F76B3A"/>
    <w:pPr>
      <w:suppressAutoHyphens w:val="0"/>
      <w:autoSpaceDN/>
      <w:ind w:left="114"/>
      <w:textAlignment w:val="auto"/>
      <w:outlineLvl w:val="0"/>
    </w:pPr>
    <w:rPr>
      <w:rFonts w:ascii="標楷體" w:eastAsia="標楷體" w:hAnsi="標楷體"/>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rFonts w:eastAsia="標楷體"/>
      <w:sz w:val="28"/>
      <w:szCs w:val="28"/>
    </w:rPr>
  </w:style>
  <w:style w:type="paragraph" w:styleId="2">
    <w:name w:val="Body Text 2"/>
    <w:basedOn w:val="a"/>
    <w:pPr>
      <w:spacing w:after="120" w:line="240" w:lineRule="atLeast"/>
    </w:pPr>
    <w:rPr>
      <w:rFonts w:eastAsia="標楷體"/>
      <w:sz w:val="26"/>
      <w:szCs w:val="26"/>
    </w:rPr>
  </w:style>
  <w:style w:type="paragraph" w:styleId="a4">
    <w:name w:val="Balloon Text"/>
    <w:basedOn w:val="a"/>
    <w:rPr>
      <w:rFonts w:ascii="Arial" w:hAnsi="Arial"/>
      <w:sz w:val="18"/>
      <w:szCs w:val="18"/>
    </w:rPr>
  </w:style>
  <w:style w:type="paragraph" w:customStyle="1" w:styleId="3">
    <w:name w:val="3"/>
    <w:basedOn w:val="a"/>
    <w:pPr>
      <w:spacing w:line="360" w:lineRule="exact"/>
      <w:ind w:left="1160" w:hanging="560"/>
      <w:jc w:val="both"/>
    </w:pPr>
    <w:rPr>
      <w:rFonts w:ascii="標楷體" w:eastAsia="標楷體" w:hAnsi="標楷體"/>
      <w:sz w:val="28"/>
    </w:rPr>
  </w:style>
  <w:style w:type="paragraph" w:styleId="a5">
    <w:name w:val="header"/>
    <w:basedOn w:val="a"/>
    <w:pPr>
      <w:tabs>
        <w:tab w:val="center" w:pos="4153"/>
        <w:tab w:val="right" w:pos="8306"/>
      </w:tabs>
      <w:snapToGrid w:val="0"/>
    </w:pPr>
    <w:rPr>
      <w:szCs w:val="20"/>
    </w:rPr>
  </w:style>
  <w:style w:type="paragraph" w:styleId="a6">
    <w:name w:val="footer"/>
    <w:basedOn w:val="a"/>
    <w:link w:val="a7"/>
    <w:uiPriority w:val="99"/>
    <w:pPr>
      <w:tabs>
        <w:tab w:val="center" w:pos="4153"/>
        <w:tab w:val="right" w:pos="8306"/>
      </w:tabs>
      <w:snapToGrid w:val="0"/>
    </w:pPr>
    <w:rPr>
      <w:szCs w:val="20"/>
    </w:rPr>
  </w:style>
  <w:style w:type="paragraph" w:styleId="a8">
    <w:name w:val="List Paragraph"/>
    <w:basedOn w:val="a"/>
    <w:link w:val="a9"/>
    <w:uiPriority w:val="34"/>
    <w:qFormat/>
    <w:pPr>
      <w:ind w:left="480"/>
    </w:pPr>
  </w:style>
  <w:style w:type="character" w:customStyle="1" w:styleId="a9">
    <w:name w:val="清單段落 字元"/>
    <w:link w:val="a8"/>
    <w:uiPriority w:val="34"/>
    <w:rsid w:val="00966E31"/>
    <w:rPr>
      <w:kern w:val="3"/>
      <w:szCs w:val="24"/>
    </w:rPr>
  </w:style>
  <w:style w:type="character" w:styleId="aa">
    <w:name w:val="annotation reference"/>
    <w:basedOn w:val="a0"/>
    <w:uiPriority w:val="99"/>
    <w:semiHidden/>
    <w:unhideWhenUsed/>
    <w:rsid w:val="00F93538"/>
    <w:rPr>
      <w:sz w:val="18"/>
      <w:szCs w:val="18"/>
    </w:rPr>
  </w:style>
  <w:style w:type="paragraph" w:styleId="ab">
    <w:name w:val="annotation text"/>
    <w:basedOn w:val="a"/>
    <w:link w:val="ac"/>
    <w:uiPriority w:val="99"/>
    <w:semiHidden/>
    <w:unhideWhenUsed/>
    <w:rsid w:val="00F93538"/>
  </w:style>
  <w:style w:type="character" w:customStyle="1" w:styleId="ac">
    <w:name w:val="註解文字 字元"/>
    <w:basedOn w:val="a0"/>
    <w:link w:val="ab"/>
    <w:uiPriority w:val="99"/>
    <w:semiHidden/>
    <w:rsid w:val="00F93538"/>
    <w:rPr>
      <w:kern w:val="3"/>
      <w:szCs w:val="24"/>
    </w:rPr>
  </w:style>
  <w:style w:type="paragraph" w:styleId="ad">
    <w:name w:val="annotation subject"/>
    <w:basedOn w:val="ab"/>
    <w:next w:val="ab"/>
    <w:link w:val="ae"/>
    <w:uiPriority w:val="99"/>
    <w:semiHidden/>
    <w:unhideWhenUsed/>
    <w:rsid w:val="00F93538"/>
    <w:rPr>
      <w:b/>
      <w:bCs/>
    </w:rPr>
  </w:style>
  <w:style w:type="character" w:customStyle="1" w:styleId="ae">
    <w:name w:val="註解主旨 字元"/>
    <w:basedOn w:val="ac"/>
    <w:link w:val="ad"/>
    <w:uiPriority w:val="99"/>
    <w:semiHidden/>
    <w:rsid w:val="00F93538"/>
    <w:rPr>
      <w:b/>
      <w:bCs/>
      <w:kern w:val="3"/>
      <w:szCs w:val="24"/>
    </w:rPr>
  </w:style>
  <w:style w:type="paragraph" w:styleId="af">
    <w:name w:val="Body Text Indent"/>
    <w:basedOn w:val="a"/>
    <w:link w:val="af0"/>
    <w:uiPriority w:val="99"/>
    <w:semiHidden/>
    <w:unhideWhenUsed/>
    <w:rsid w:val="00071CC2"/>
    <w:pPr>
      <w:spacing w:after="120"/>
      <w:ind w:leftChars="200" w:left="480"/>
    </w:pPr>
  </w:style>
  <w:style w:type="character" w:customStyle="1" w:styleId="af0">
    <w:name w:val="本文縮排 字元"/>
    <w:basedOn w:val="a0"/>
    <w:link w:val="af"/>
    <w:uiPriority w:val="99"/>
    <w:semiHidden/>
    <w:rsid w:val="00071CC2"/>
    <w:rPr>
      <w:kern w:val="3"/>
      <w:szCs w:val="24"/>
    </w:rPr>
  </w:style>
  <w:style w:type="paragraph" w:customStyle="1" w:styleId="Standard">
    <w:name w:val="Standard"/>
    <w:rsid w:val="001D45CD"/>
    <w:pPr>
      <w:widowControl w:val="0"/>
      <w:suppressAutoHyphens/>
    </w:pPr>
    <w:rPr>
      <w:color w:val="000000"/>
      <w:kern w:val="3"/>
      <w:sz w:val="24"/>
      <w:szCs w:val="24"/>
    </w:rPr>
  </w:style>
  <w:style w:type="numbering" w:customStyle="1" w:styleId="WWNum20">
    <w:name w:val="WWNum20"/>
    <w:basedOn w:val="a2"/>
    <w:rsid w:val="001D45CD"/>
    <w:pPr>
      <w:numPr>
        <w:numId w:val="1"/>
      </w:numPr>
    </w:pPr>
  </w:style>
  <w:style w:type="numbering" w:customStyle="1" w:styleId="WWNum201">
    <w:name w:val="WWNum201"/>
    <w:basedOn w:val="a2"/>
    <w:rsid w:val="001D45CD"/>
  </w:style>
  <w:style w:type="numbering" w:customStyle="1" w:styleId="WWNum202">
    <w:name w:val="WWNum202"/>
    <w:basedOn w:val="a2"/>
    <w:rsid w:val="001D45CD"/>
  </w:style>
  <w:style w:type="numbering" w:customStyle="1" w:styleId="WWNum21">
    <w:name w:val="WWNum21"/>
    <w:basedOn w:val="a2"/>
    <w:rsid w:val="001D45CD"/>
    <w:pPr>
      <w:numPr>
        <w:numId w:val="2"/>
      </w:numPr>
    </w:pPr>
  </w:style>
  <w:style w:type="numbering" w:customStyle="1" w:styleId="WWNum203">
    <w:name w:val="WWNum203"/>
    <w:basedOn w:val="a2"/>
    <w:rsid w:val="001D45CD"/>
  </w:style>
  <w:style w:type="numbering" w:customStyle="1" w:styleId="WWNum22">
    <w:name w:val="WWNum22"/>
    <w:basedOn w:val="a2"/>
    <w:rsid w:val="001D45CD"/>
    <w:pPr>
      <w:numPr>
        <w:numId w:val="3"/>
      </w:numPr>
    </w:pPr>
  </w:style>
  <w:style w:type="numbering" w:customStyle="1" w:styleId="WWNum204">
    <w:name w:val="WWNum204"/>
    <w:basedOn w:val="a2"/>
    <w:rsid w:val="001D45CD"/>
  </w:style>
  <w:style w:type="numbering" w:customStyle="1" w:styleId="WWNum205">
    <w:name w:val="WWNum205"/>
    <w:basedOn w:val="a2"/>
    <w:rsid w:val="001D45CD"/>
  </w:style>
  <w:style w:type="numbering" w:customStyle="1" w:styleId="WWNum23">
    <w:name w:val="WWNum23"/>
    <w:basedOn w:val="a2"/>
    <w:rsid w:val="001D45CD"/>
    <w:pPr>
      <w:numPr>
        <w:numId w:val="4"/>
      </w:numPr>
    </w:pPr>
  </w:style>
  <w:style w:type="numbering" w:customStyle="1" w:styleId="WWNum206">
    <w:name w:val="WWNum206"/>
    <w:basedOn w:val="a2"/>
    <w:rsid w:val="001D45CD"/>
  </w:style>
  <w:style w:type="numbering" w:customStyle="1" w:styleId="WWNum207">
    <w:name w:val="WWNum207"/>
    <w:basedOn w:val="a2"/>
    <w:rsid w:val="001D45CD"/>
  </w:style>
  <w:style w:type="numbering" w:customStyle="1" w:styleId="WWNum208">
    <w:name w:val="WWNum208"/>
    <w:basedOn w:val="a2"/>
    <w:rsid w:val="001D45CD"/>
  </w:style>
  <w:style w:type="numbering" w:customStyle="1" w:styleId="WWNum209">
    <w:name w:val="WWNum209"/>
    <w:basedOn w:val="a2"/>
    <w:rsid w:val="00D77D26"/>
  </w:style>
  <w:style w:type="numbering" w:customStyle="1" w:styleId="WWNum2010">
    <w:name w:val="WWNum2010"/>
    <w:basedOn w:val="a2"/>
    <w:rsid w:val="00FF43FB"/>
  </w:style>
  <w:style w:type="numbering" w:customStyle="1" w:styleId="WWNum2011">
    <w:name w:val="WWNum2011"/>
    <w:basedOn w:val="a2"/>
    <w:rsid w:val="007F6ABA"/>
  </w:style>
  <w:style w:type="numbering" w:customStyle="1" w:styleId="WWNum211">
    <w:name w:val="WWNum211"/>
    <w:basedOn w:val="a2"/>
    <w:rsid w:val="007F6ABA"/>
    <w:pPr>
      <w:numPr>
        <w:numId w:val="10"/>
      </w:numPr>
    </w:pPr>
  </w:style>
  <w:style w:type="numbering" w:customStyle="1" w:styleId="WWNum2012">
    <w:name w:val="WWNum2012"/>
    <w:basedOn w:val="a2"/>
    <w:rsid w:val="007F6ABA"/>
  </w:style>
  <w:style w:type="numbering" w:customStyle="1" w:styleId="WWNum221">
    <w:name w:val="WWNum221"/>
    <w:basedOn w:val="a2"/>
    <w:rsid w:val="007F6ABA"/>
    <w:pPr>
      <w:numPr>
        <w:numId w:val="11"/>
      </w:numPr>
    </w:pPr>
  </w:style>
  <w:style w:type="numbering" w:customStyle="1" w:styleId="WWNum2013">
    <w:name w:val="WWNum2013"/>
    <w:basedOn w:val="a2"/>
    <w:rsid w:val="007F6ABA"/>
  </w:style>
  <w:style w:type="numbering" w:customStyle="1" w:styleId="WWNum2014">
    <w:name w:val="WWNum2014"/>
    <w:basedOn w:val="a2"/>
    <w:rsid w:val="007F6ABA"/>
  </w:style>
  <w:style w:type="numbering" w:customStyle="1" w:styleId="WWNum231">
    <w:name w:val="WWNum231"/>
    <w:basedOn w:val="a2"/>
    <w:rsid w:val="007F6ABA"/>
    <w:pPr>
      <w:numPr>
        <w:numId w:val="13"/>
      </w:numPr>
    </w:pPr>
  </w:style>
  <w:style w:type="numbering" w:customStyle="1" w:styleId="WWNum2015">
    <w:name w:val="WWNum2015"/>
    <w:basedOn w:val="a2"/>
    <w:rsid w:val="007F6ABA"/>
  </w:style>
  <w:style w:type="numbering" w:customStyle="1" w:styleId="WWNum2016">
    <w:name w:val="WWNum2016"/>
    <w:basedOn w:val="a2"/>
    <w:rsid w:val="007F6ABA"/>
  </w:style>
  <w:style w:type="numbering" w:customStyle="1" w:styleId="WWNum2017">
    <w:name w:val="WWNum2017"/>
    <w:basedOn w:val="a2"/>
    <w:rsid w:val="007F6ABA"/>
  </w:style>
  <w:style w:type="character" w:styleId="af1">
    <w:name w:val="page number"/>
    <w:basedOn w:val="a0"/>
    <w:rsid w:val="00F17445"/>
  </w:style>
  <w:style w:type="numbering" w:customStyle="1" w:styleId="WWNum8">
    <w:name w:val="WWNum8"/>
    <w:basedOn w:val="a2"/>
    <w:rsid w:val="00F17445"/>
    <w:pPr>
      <w:numPr>
        <w:numId w:val="17"/>
      </w:numPr>
    </w:pPr>
  </w:style>
  <w:style w:type="numbering" w:customStyle="1" w:styleId="WWNum2018">
    <w:name w:val="WWNum2018"/>
    <w:basedOn w:val="a2"/>
    <w:rsid w:val="00F17445"/>
    <w:pPr>
      <w:numPr>
        <w:numId w:val="7"/>
      </w:numPr>
    </w:pPr>
  </w:style>
  <w:style w:type="numbering" w:customStyle="1" w:styleId="WWNum212">
    <w:name w:val="WWNum212"/>
    <w:basedOn w:val="a2"/>
    <w:rsid w:val="00F17445"/>
  </w:style>
  <w:style w:type="numbering" w:customStyle="1" w:styleId="WWNum222">
    <w:name w:val="WWNum222"/>
    <w:basedOn w:val="a2"/>
    <w:rsid w:val="00F17445"/>
    <w:pPr>
      <w:numPr>
        <w:numId w:val="8"/>
      </w:numPr>
    </w:pPr>
  </w:style>
  <w:style w:type="numbering" w:customStyle="1" w:styleId="WWNum232">
    <w:name w:val="WWNum232"/>
    <w:basedOn w:val="a2"/>
    <w:rsid w:val="00F17445"/>
    <w:pPr>
      <w:numPr>
        <w:numId w:val="5"/>
      </w:numPr>
    </w:pPr>
  </w:style>
  <w:style w:type="numbering" w:customStyle="1" w:styleId="WWNum51">
    <w:name w:val="WWNum51"/>
    <w:basedOn w:val="a2"/>
    <w:rsid w:val="00F17445"/>
    <w:pPr>
      <w:numPr>
        <w:numId w:val="18"/>
      </w:numPr>
    </w:pPr>
  </w:style>
  <w:style w:type="paragraph" w:customStyle="1" w:styleId="Framecontents">
    <w:name w:val="Frame contents"/>
    <w:basedOn w:val="Standard"/>
    <w:rsid w:val="000067C7"/>
  </w:style>
  <w:style w:type="numbering" w:customStyle="1" w:styleId="WWNum2019">
    <w:name w:val="WWNum2019"/>
    <w:basedOn w:val="a2"/>
    <w:rsid w:val="000067C7"/>
    <w:pPr>
      <w:numPr>
        <w:numId w:val="20"/>
      </w:numPr>
    </w:pPr>
  </w:style>
  <w:style w:type="numbering" w:customStyle="1" w:styleId="WWNum213">
    <w:name w:val="WWNum213"/>
    <w:basedOn w:val="a2"/>
    <w:rsid w:val="000067C7"/>
    <w:pPr>
      <w:numPr>
        <w:numId w:val="21"/>
      </w:numPr>
    </w:pPr>
  </w:style>
  <w:style w:type="numbering" w:customStyle="1" w:styleId="WWNum223">
    <w:name w:val="WWNum223"/>
    <w:basedOn w:val="a2"/>
    <w:rsid w:val="000067C7"/>
    <w:pPr>
      <w:numPr>
        <w:numId w:val="22"/>
      </w:numPr>
    </w:pPr>
  </w:style>
  <w:style w:type="numbering" w:customStyle="1" w:styleId="WWNum233">
    <w:name w:val="WWNum233"/>
    <w:basedOn w:val="a2"/>
    <w:rsid w:val="000067C7"/>
    <w:pPr>
      <w:numPr>
        <w:numId w:val="23"/>
      </w:numPr>
    </w:pPr>
  </w:style>
  <w:style w:type="character" w:customStyle="1" w:styleId="gmail-il">
    <w:name w:val="gmail-il"/>
    <w:basedOn w:val="a0"/>
    <w:rsid w:val="00CE6E2D"/>
  </w:style>
  <w:style w:type="table" w:styleId="af2">
    <w:name w:val="Table Grid"/>
    <w:basedOn w:val="a1"/>
    <w:rsid w:val="00786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a2"/>
    <w:rsid w:val="007C7472"/>
    <w:pPr>
      <w:numPr>
        <w:numId w:val="43"/>
      </w:numPr>
    </w:pPr>
  </w:style>
  <w:style w:type="table" w:customStyle="1" w:styleId="11">
    <w:name w:val="表格格線1"/>
    <w:basedOn w:val="a1"/>
    <w:next w:val="af2"/>
    <w:uiPriority w:val="39"/>
    <w:rsid w:val="007C7472"/>
    <w:pPr>
      <w:widowControl w:val="0"/>
      <w:suppressAutoHyphens/>
    </w:pPr>
    <w:rPr>
      <w:rFonts w:ascii="Liberation Serif" w:hAnsi="Liberation Serif" w:cs="Mangal"/>
      <w:kern w:val="3"/>
      <w:sz w:val="24"/>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F76B3A"/>
    <w:rPr>
      <w:rFonts w:ascii="標楷體" w:eastAsia="標楷體" w:hAnsi="標楷體"/>
      <w:sz w:val="28"/>
      <w:szCs w:val="28"/>
      <w:lang w:eastAsia="en-US"/>
    </w:rPr>
  </w:style>
  <w:style w:type="character" w:customStyle="1" w:styleId="a7">
    <w:name w:val="頁尾 字元"/>
    <w:basedOn w:val="a0"/>
    <w:link w:val="a6"/>
    <w:uiPriority w:val="99"/>
    <w:rsid w:val="00F76B3A"/>
    <w:rPr>
      <w:kern w:val="3"/>
    </w:rPr>
  </w:style>
  <w:style w:type="character" w:styleId="af3">
    <w:name w:val="Emphasis"/>
    <w:basedOn w:val="a0"/>
    <w:qFormat/>
    <w:rsid w:val="00F76B3A"/>
    <w:rPr>
      <w:i/>
      <w:iCs/>
    </w:rPr>
  </w:style>
  <w:style w:type="paragraph" w:styleId="af4">
    <w:name w:val="Subtitle"/>
    <w:basedOn w:val="a"/>
    <w:next w:val="a"/>
    <w:link w:val="af5"/>
    <w:qFormat/>
    <w:rsid w:val="00F76B3A"/>
    <w:pPr>
      <w:suppressAutoHyphens w:val="0"/>
      <w:autoSpaceDN/>
      <w:spacing w:after="60"/>
      <w:jc w:val="center"/>
      <w:textAlignment w:val="auto"/>
      <w:outlineLvl w:val="1"/>
    </w:pPr>
    <w:rPr>
      <w:rFonts w:asciiTheme="majorHAnsi" w:hAnsiTheme="majorHAnsi" w:cstheme="majorBidi"/>
      <w:i/>
      <w:iCs/>
      <w:kern w:val="2"/>
      <w:sz w:val="24"/>
    </w:rPr>
  </w:style>
  <w:style w:type="character" w:customStyle="1" w:styleId="af5">
    <w:name w:val="副標題 字元"/>
    <w:basedOn w:val="a0"/>
    <w:link w:val="af4"/>
    <w:rsid w:val="00F76B3A"/>
    <w:rPr>
      <w:rFonts w:asciiTheme="majorHAnsi" w:hAnsiTheme="majorHAnsi" w:cstheme="majorBidi"/>
      <w:i/>
      <w:iCs/>
      <w:kern w:val="2"/>
      <w:sz w:val="24"/>
      <w:szCs w:val="24"/>
    </w:rPr>
  </w:style>
  <w:style w:type="paragraph" w:styleId="af6">
    <w:name w:val="Title"/>
    <w:basedOn w:val="a"/>
    <w:next w:val="a"/>
    <w:link w:val="af7"/>
    <w:qFormat/>
    <w:rsid w:val="00F76B3A"/>
    <w:pPr>
      <w:suppressAutoHyphens w:val="0"/>
      <w:autoSpaceDN/>
      <w:spacing w:before="240" w:after="60"/>
      <w:jc w:val="center"/>
      <w:textAlignment w:val="auto"/>
      <w:outlineLvl w:val="0"/>
    </w:pPr>
    <w:rPr>
      <w:rFonts w:asciiTheme="majorHAnsi" w:hAnsiTheme="majorHAnsi" w:cstheme="majorBidi"/>
      <w:b/>
      <w:bCs/>
      <w:kern w:val="2"/>
      <w:sz w:val="32"/>
      <w:szCs w:val="32"/>
    </w:rPr>
  </w:style>
  <w:style w:type="character" w:customStyle="1" w:styleId="af7">
    <w:name w:val="標題 字元"/>
    <w:basedOn w:val="a0"/>
    <w:link w:val="af6"/>
    <w:rsid w:val="00F76B3A"/>
    <w:rPr>
      <w:rFonts w:asciiTheme="majorHAnsi" w:hAnsiTheme="majorHAnsi" w:cstheme="majorBidi"/>
      <w:b/>
      <w:bCs/>
      <w:kern w:val="2"/>
      <w:sz w:val="32"/>
      <w:szCs w:val="32"/>
    </w:rPr>
  </w:style>
  <w:style w:type="paragraph" w:customStyle="1" w:styleId="Default">
    <w:name w:val="Default"/>
    <w:rsid w:val="00F76B3A"/>
    <w:pPr>
      <w:widowControl w:val="0"/>
      <w:autoSpaceDE w:val="0"/>
      <w:adjustRightInd w:val="0"/>
      <w:textAlignment w:val="auto"/>
    </w:pPr>
    <w:rPr>
      <w:rFonts w:ascii="新細明體" w:hAnsiTheme="minorHAnsi" w:cs="新細明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Cs w:val="24"/>
    </w:rPr>
  </w:style>
  <w:style w:type="paragraph" w:styleId="1">
    <w:name w:val="heading 1"/>
    <w:basedOn w:val="a"/>
    <w:link w:val="10"/>
    <w:uiPriority w:val="1"/>
    <w:qFormat/>
    <w:rsid w:val="00F76B3A"/>
    <w:pPr>
      <w:suppressAutoHyphens w:val="0"/>
      <w:autoSpaceDN/>
      <w:ind w:left="114"/>
      <w:textAlignment w:val="auto"/>
      <w:outlineLvl w:val="0"/>
    </w:pPr>
    <w:rPr>
      <w:rFonts w:ascii="標楷體" w:eastAsia="標楷體" w:hAnsi="標楷體"/>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40" w:lineRule="atLeast"/>
    </w:pPr>
    <w:rPr>
      <w:rFonts w:eastAsia="標楷體"/>
      <w:sz w:val="28"/>
      <w:szCs w:val="28"/>
    </w:rPr>
  </w:style>
  <w:style w:type="paragraph" w:styleId="2">
    <w:name w:val="Body Text 2"/>
    <w:basedOn w:val="a"/>
    <w:pPr>
      <w:spacing w:after="120" w:line="240" w:lineRule="atLeast"/>
    </w:pPr>
    <w:rPr>
      <w:rFonts w:eastAsia="標楷體"/>
      <w:sz w:val="26"/>
      <w:szCs w:val="26"/>
    </w:rPr>
  </w:style>
  <w:style w:type="paragraph" w:styleId="a4">
    <w:name w:val="Balloon Text"/>
    <w:basedOn w:val="a"/>
    <w:rPr>
      <w:rFonts w:ascii="Arial" w:hAnsi="Arial"/>
      <w:sz w:val="18"/>
      <w:szCs w:val="18"/>
    </w:rPr>
  </w:style>
  <w:style w:type="paragraph" w:customStyle="1" w:styleId="3">
    <w:name w:val="3"/>
    <w:basedOn w:val="a"/>
    <w:pPr>
      <w:spacing w:line="360" w:lineRule="exact"/>
      <w:ind w:left="1160" w:hanging="560"/>
      <w:jc w:val="both"/>
    </w:pPr>
    <w:rPr>
      <w:rFonts w:ascii="標楷體" w:eastAsia="標楷體" w:hAnsi="標楷體"/>
      <w:sz w:val="28"/>
    </w:rPr>
  </w:style>
  <w:style w:type="paragraph" w:styleId="a5">
    <w:name w:val="header"/>
    <w:basedOn w:val="a"/>
    <w:pPr>
      <w:tabs>
        <w:tab w:val="center" w:pos="4153"/>
        <w:tab w:val="right" w:pos="8306"/>
      </w:tabs>
      <w:snapToGrid w:val="0"/>
    </w:pPr>
    <w:rPr>
      <w:szCs w:val="20"/>
    </w:rPr>
  </w:style>
  <w:style w:type="paragraph" w:styleId="a6">
    <w:name w:val="footer"/>
    <w:basedOn w:val="a"/>
    <w:link w:val="a7"/>
    <w:uiPriority w:val="99"/>
    <w:pPr>
      <w:tabs>
        <w:tab w:val="center" w:pos="4153"/>
        <w:tab w:val="right" w:pos="8306"/>
      </w:tabs>
      <w:snapToGrid w:val="0"/>
    </w:pPr>
    <w:rPr>
      <w:szCs w:val="20"/>
    </w:rPr>
  </w:style>
  <w:style w:type="paragraph" w:styleId="a8">
    <w:name w:val="List Paragraph"/>
    <w:basedOn w:val="a"/>
    <w:link w:val="a9"/>
    <w:uiPriority w:val="34"/>
    <w:qFormat/>
    <w:pPr>
      <w:ind w:left="480"/>
    </w:pPr>
  </w:style>
  <w:style w:type="character" w:customStyle="1" w:styleId="a9">
    <w:name w:val="清單段落 字元"/>
    <w:link w:val="a8"/>
    <w:uiPriority w:val="34"/>
    <w:rsid w:val="00966E31"/>
    <w:rPr>
      <w:kern w:val="3"/>
      <w:szCs w:val="24"/>
    </w:rPr>
  </w:style>
  <w:style w:type="character" w:styleId="aa">
    <w:name w:val="annotation reference"/>
    <w:basedOn w:val="a0"/>
    <w:uiPriority w:val="99"/>
    <w:semiHidden/>
    <w:unhideWhenUsed/>
    <w:rsid w:val="00F93538"/>
    <w:rPr>
      <w:sz w:val="18"/>
      <w:szCs w:val="18"/>
    </w:rPr>
  </w:style>
  <w:style w:type="paragraph" w:styleId="ab">
    <w:name w:val="annotation text"/>
    <w:basedOn w:val="a"/>
    <w:link w:val="ac"/>
    <w:uiPriority w:val="99"/>
    <w:semiHidden/>
    <w:unhideWhenUsed/>
    <w:rsid w:val="00F93538"/>
  </w:style>
  <w:style w:type="character" w:customStyle="1" w:styleId="ac">
    <w:name w:val="註解文字 字元"/>
    <w:basedOn w:val="a0"/>
    <w:link w:val="ab"/>
    <w:uiPriority w:val="99"/>
    <w:semiHidden/>
    <w:rsid w:val="00F93538"/>
    <w:rPr>
      <w:kern w:val="3"/>
      <w:szCs w:val="24"/>
    </w:rPr>
  </w:style>
  <w:style w:type="paragraph" w:styleId="ad">
    <w:name w:val="annotation subject"/>
    <w:basedOn w:val="ab"/>
    <w:next w:val="ab"/>
    <w:link w:val="ae"/>
    <w:uiPriority w:val="99"/>
    <w:semiHidden/>
    <w:unhideWhenUsed/>
    <w:rsid w:val="00F93538"/>
    <w:rPr>
      <w:b/>
      <w:bCs/>
    </w:rPr>
  </w:style>
  <w:style w:type="character" w:customStyle="1" w:styleId="ae">
    <w:name w:val="註解主旨 字元"/>
    <w:basedOn w:val="ac"/>
    <w:link w:val="ad"/>
    <w:uiPriority w:val="99"/>
    <w:semiHidden/>
    <w:rsid w:val="00F93538"/>
    <w:rPr>
      <w:b/>
      <w:bCs/>
      <w:kern w:val="3"/>
      <w:szCs w:val="24"/>
    </w:rPr>
  </w:style>
  <w:style w:type="paragraph" w:styleId="af">
    <w:name w:val="Body Text Indent"/>
    <w:basedOn w:val="a"/>
    <w:link w:val="af0"/>
    <w:uiPriority w:val="99"/>
    <w:semiHidden/>
    <w:unhideWhenUsed/>
    <w:rsid w:val="00071CC2"/>
    <w:pPr>
      <w:spacing w:after="120"/>
      <w:ind w:leftChars="200" w:left="480"/>
    </w:pPr>
  </w:style>
  <w:style w:type="character" w:customStyle="1" w:styleId="af0">
    <w:name w:val="本文縮排 字元"/>
    <w:basedOn w:val="a0"/>
    <w:link w:val="af"/>
    <w:uiPriority w:val="99"/>
    <w:semiHidden/>
    <w:rsid w:val="00071CC2"/>
    <w:rPr>
      <w:kern w:val="3"/>
      <w:szCs w:val="24"/>
    </w:rPr>
  </w:style>
  <w:style w:type="paragraph" w:customStyle="1" w:styleId="Standard">
    <w:name w:val="Standard"/>
    <w:rsid w:val="001D45CD"/>
    <w:pPr>
      <w:widowControl w:val="0"/>
      <w:suppressAutoHyphens/>
    </w:pPr>
    <w:rPr>
      <w:color w:val="000000"/>
      <w:kern w:val="3"/>
      <w:sz w:val="24"/>
      <w:szCs w:val="24"/>
    </w:rPr>
  </w:style>
  <w:style w:type="numbering" w:customStyle="1" w:styleId="WWNum20">
    <w:name w:val="WWNum20"/>
    <w:basedOn w:val="a2"/>
    <w:rsid w:val="001D45CD"/>
    <w:pPr>
      <w:numPr>
        <w:numId w:val="1"/>
      </w:numPr>
    </w:pPr>
  </w:style>
  <w:style w:type="numbering" w:customStyle="1" w:styleId="WWNum201">
    <w:name w:val="WWNum201"/>
    <w:basedOn w:val="a2"/>
    <w:rsid w:val="001D45CD"/>
  </w:style>
  <w:style w:type="numbering" w:customStyle="1" w:styleId="WWNum202">
    <w:name w:val="WWNum202"/>
    <w:basedOn w:val="a2"/>
    <w:rsid w:val="001D45CD"/>
  </w:style>
  <w:style w:type="numbering" w:customStyle="1" w:styleId="WWNum21">
    <w:name w:val="WWNum21"/>
    <w:basedOn w:val="a2"/>
    <w:rsid w:val="001D45CD"/>
    <w:pPr>
      <w:numPr>
        <w:numId w:val="2"/>
      </w:numPr>
    </w:pPr>
  </w:style>
  <w:style w:type="numbering" w:customStyle="1" w:styleId="WWNum203">
    <w:name w:val="WWNum203"/>
    <w:basedOn w:val="a2"/>
    <w:rsid w:val="001D45CD"/>
  </w:style>
  <w:style w:type="numbering" w:customStyle="1" w:styleId="WWNum22">
    <w:name w:val="WWNum22"/>
    <w:basedOn w:val="a2"/>
    <w:rsid w:val="001D45CD"/>
    <w:pPr>
      <w:numPr>
        <w:numId w:val="3"/>
      </w:numPr>
    </w:pPr>
  </w:style>
  <w:style w:type="numbering" w:customStyle="1" w:styleId="WWNum204">
    <w:name w:val="WWNum204"/>
    <w:basedOn w:val="a2"/>
    <w:rsid w:val="001D45CD"/>
  </w:style>
  <w:style w:type="numbering" w:customStyle="1" w:styleId="WWNum205">
    <w:name w:val="WWNum205"/>
    <w:basedOn w:val="a2"/>
    <w:rsid w:val="001D45CD"/>
  </w:style>
  <w:style w:type="numbering" w:customStyle="1" w:styleId="WWNum23">
    <w:name w:val="WWNum23"/>
    <w:basedOn w:val="a2"/>
    <w:rsid w:val="001D45CD"/>
    <w:pPr>
      <w:numPr>
        <w:numId w:val="4"/>
      </w:numPr>
    </w:pPr>
  </w:style>
  <w:style w:type="numbering" w:customStyle="1" w:styleId="WWNum206">
    <w:name w:val="WWNum206"/>
    <w:basedOn w:val="a2"/>
    <w:rsid w:val="001D45CD"/>
  </w:style>
  <w:style w:type="numbering" w:customStyle="1" w:styleId="WWNum207">
    <w:name w:val="WWNum207"/>
    <w:basedOn w:val="a2"/>
    <w:rsid w:val="001D45CD"/>
  </w:style>
  <w:style w:type="numbering" w:customStyle="1" w:styleId="WWNum208">
    <w:name w:val="WWNum208"/>
    <w:basedOn w:val="a2"/>
    <w:rsid w:val="001D45CD"/>
  </w:style>
  <w:style w:type="numbering" w:customStyle="1" w:styleId="WWNum209">
    <w:name w:val="WWNum209"/>
    <w:basedOn w:val="a2"/>
    <w:rsid w:val="00D77D26"/>
  </w:style>
  <w:style w:type="numbering" w:customStyle="1" w:styleId="WWNum2010">
    <w:name w:val="WWNum2010"/>
    <w:basedOn w:val="a2"/>
    <w:rsid w:val="00FF43FB"/>
  </w:style>
  <w:style w:type="numbering" w:customStyle="1" w:styleId="WWNum2011">
    <w:name w:val="WWNum2011"/>
    <w:basedOn w:val="a2"/>
    <w:rsid w:val="007F6ABA"/>
  </w:style>
  <w:style w:type="numbering" w:customStyle="1" w:styleId="WWNum211">
    <w:name w:val="WWNum211"/>
    <w:basedOn w:val="a2"/>
    <w:rsid w:val="007F6ABA"/>
    <w:pPr>
      <w:numPr>
        <w:numId w:val="10"/>
      </w:numPr>
    </w:pPr>
  </w:style>
  <w:style w:type="numbering" w:customStyle="1" w:styleId="WWNum2012">
    <w:name w:val="WWNum2012"/>
    <w:basedOn w:val="a2"/>
    <w:rsid w:val="007F6ABA"/>
  </w:style>
  <w:style w:type="numbering" w:customStyle="1" w:styleId="WWNum221">
    <w:name w:val="WWNum221"/>
    <w:basedOn w:val="a2"/>
    <w:rsid w:val="007F6ABA"/>
    <w:pPr>
      <w:numPr>
        <w:numId w:val="11"/>
      </w:numPr>
    </w:pPr>
  </w:style>
  <w:style w:type="numbering" w:customStyle="1" w:styleId="WWNum2013">
    <w:name w:val="WWNum2013"/>
    <w:basedOn w:val="a2"/>
    <w:rsid w:val="007F6ABA"/>
  </w:style>
  <w:style w:type="numbering" w:customStyle="1" w:styleId="WWNum2014">
    <w:name w:val="WWNum2014"/>
    <w:basedOn w:val="a2"/>
    <w:rsid w:val="007F6ABA"/>
  </w:style>
  <w:style w:type="numbering" w:customStyle="1" w:styleId="WWNum231">
    <w:name w:val="WWNum231"/>
    <w:basedOn w:val="a2"/>
    <w:rsid w:val="007F6ABA"/>
    <w:pPr>
      <w:numPr>
        <w:numId w:val="13"/>
      </w:numPr>
    </w:pPr>
  </w:style>
  <w:style w:type="numbering" w:customStyle="1" w:styleId="WWNum2015">
    <w:name w:val="WWNum2015"/>
    <w:basedOn w:val="a2"/>
    <w:rsid w:val="007F6ABA"/>
  </w:style>
  <w:style w:type="numbering" w:customStyle="1" w:styleId="WWNum2016">
    <w:name w:val="WWNum2016"/>
    <w:basedOn w:val="a2"/>
    <w:rsid w:val="007F6ABA"/>
  </w:style>
  <w:style w:type="numbering" w:customStyle="1" w:styleId="WWNum2017">
    <w:name w:val="WWNum2017"/>
    <w:basedOn w:val="a2"/>
    <w:rsid w:val="007F6ABA"/>
  </w:style>
  <w:style w:type="character" w:styleId="af1">
    <w:name w:val="page number"/>
    <w:basedOn w:val="a0"/>
    <w:rsid w:val="00F17445"/>
  </w:style>
  <w:style w:type="numbering" w:customStyle="1" w:styleId="WWNum8">
    <w:name w:val="WWNum8"/>
    <w:basedOn w:val="a2"/>
    <w:rsid w:val="00F17445"/>
    <w:pPr>
      <w:numPr>
        <w:numId w:val="17"/>
      </w:numPr>
    </w:pPr>
  </w:style>
  <w:style w:type="numbering" w:customStyle="1" w:styleId="WWNum2018">
    <w:name w:val="WWNum2018"/>
    <w:basedOn w:val="a2"/>
    <w:rsid w:val="00F17445"/>
    <w:pPr>
      <w:numPr>
        <w:numId w:val="7"/>
      </w:numPr>
    </w:pPr>
  </w:style>
  <w:style w:type="numbering" w:customStyle="1" w:styleId="WWNum212">
    <w:name w:val="WWNum212"/>
    <w:basedOn w:val="a2"/>
    <w:rsid w:val="00F17445"/>
  </w:style>
  <w:style w:type="numbering" w:customStyle="1" w:styleId="WWNum222">
    <w:name w:val="WWNum222"/>
    <w:basedOn w:val="a2"/>
    <w:rsid w:val="00F17445"/>
    <w:pPr>
      <w:numPr>
        <w:numId w:val="8"/>
      </w:numPr>
    </w:pPr>
  </w:style>
  <w:style w:type="numbering" w:customStyle="1" w:styleId="WWNum232">
    <w:name w:val="WWNum232"/>
    <w:basedOn w:val="a2"/>
    <w:rsid w:val="00F17445"/>
    <w:pPr>
      <w:numPr>
        <w:numId w:val="5"/>
      </w:numPr>
    </w:pPr>
  </w:style>
  <w:style w:type="numbering" w:customStyle="1" w:styleId="WWNum51">
    <w:name w:val="WWNum51"/>
    <w:basedOn w:val="a2"/>
    <w:rsid w:val="00F17445"/>
    <w:pPr>
      <w:numPr>
        <w:numId w:val="18"/>
      </w:numPr>
    </w:pPr>
  </w:style>
  <w:style w:type="paragraph" w:customStyle="1" w:styleId="Framecontents">
    <w:name w:val="Frame contents"/>
    <w:basedOn w:val="Standard"/>
    <w:rsid w:val="000067C7"/>
  </w:style>
  <w:style w:type="numbering" w:customStyle="1" w:styleId="WWNum2019">
    <w:name w:val="WWNum2019"/>
    <w:basedOn w:val="a2"/>
    <w:rsid w:val="000067C7"/>
    <w:pPr>
      <w:numPr>
        <w:numId w:val="20"/>
      </w:numPr>
    </w:pPr>
  </w:style>
  <w:style w:type="numbering" w:customStyle="1" w:styleId="WWNum213">
    <w:name w:val="WWNum213"/>
    <w:basedOn w:val="a2"/>
    <w:rsid w:val="000067C7"/>
    <w:pPr>
      <w:numPr>
        <w:numId w:val="21"/>
      </w:numPr>
    </w:pPr>
  </w:style>
  <w:style w:type="numbering" w:customStyle="1" w:styleId="WWNum223">
    <w:name w:val="WWNum223"/>
    <w:basedOn w:val="a2"/>
    <w:rsid w:val="000067C7"/>
    <w:pPr>
      <w:numPr>
        <w:numId w:val="22"/>
      </w:numPr>
    </w:pPr>
  </w:style>
  <w:style w:type="numbering" w:customStyle="1" w:styleId="WWNum233">
    <w:name w:val="WWNum233"/>
    <w:basedOn w:val="a2"/>
    <w:rsid w:val="000067C7"/>
    <w:pPr>
      <w:numPr>
        <w:numId w:val="23"/>
      </w:numPr>
    </w:pPr>
  </w:style>
  <w:style w:type="character" w:customStyle="1" w:styleId="gmail-il">
    <w:name w:val="gmail-il"/>
    <w:basedOn w:val="a0"/>
    <w:rsid w:val="00CE6E2D"/>
  </w:style>
  <w:style w:type="table" w:styleId="af2">
    <w:name w:val="Table Grid"/>
    <w:basedOn w:val="a1"/>
    <w:rsid w:val="00786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basedOn w:val="a2"/>
    <w:rsid w:val="007C7472"/>
    <w:pPr>
      <w:numPr>
        <w:numId w:val="43"/>
      </w:numPr>
    </w:pPr>
  </w:style>
  <w:style w:type="table" w:customStyle="1" w:styleId="11">
    <w:name w:val="表格格線1"/>
    <w:basedOn w:val="a1"/>
    <w:next w:val="af2"/>
    <w:uiPriority w:val="39"/>
    <w:rsid w:val="007C7472"/>
    <w:pPr>
      <w:widowControl w:val="0"/>
      <w:suppressAutoHyphens/>
    </w:pPr>
    <w:rPr>
      <w:rFonts w:ascii="Liberation Serif" w:hAnsi="Liberation Serif" w:cs="Mangal"/>
      <w:kern w:val="3"/>
      <w:sz w:val="24"/>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F76B3A"/>
    <w:rPr>
      <w:rFonts w:ascii="標楷體" w:eastAsia="標楷體" w:hAnsi="標楷體"/>
      <w:sz w:val="28"/>
      <w:szCs w:val="28"/>
      <w:lang w:eastAsia="en-US"/>
    </w:rPr>
  </w:style>
  <w:style w:type="character" w:customStyle="1" w:styleId="a7">
    <w:name w:val="頁尾 字元"/>
    <w:basedOn w:val="a0"/>
    <w:link w:val="a6"/>
    <w:uiPriority w:val="99"/>
    <w:rsid w:val="00F76B3A"/>
    <w:rPr>
      <w:kern w:val="3"/>
    </w:rPr>
  </w:style>
  <w:style w:type="character" w:styleId="af3">
    <w:name w:val="Emphasis"/>
    <w:basedOn w:val="a0"/>
    <w:qFormat/>
    <w:rsid w:val="00F76B3A"/>
    <w:rPr>
      <w:i/>
      <w:iCs/>
    </w:rPr>
  </w:style>
  <w:style w:type="paragraph" w:styleId="af4">
    <w:name w:val="Subtitle"/>
    <w:basedOn w:val="a"/>
    <w:next w:val="a"/>
    <w:link w:val="af5"/>
    <w:qFormat/>
    <w:rsid w:val="00F76B3A"/>
    <w:pPr>
      <w:suppressAutoHyphens w:val="0"/>
      <w:autoSpaceDN/>
      <w:spacing w:after="60"/>
      <w:jc w:val="center"/>
      <w:textAlignment w:val="auto"/>
      <w:outlineLvl w:val="1"/>
    </w:pPr>
    <w:rPr>
      <w:rFonts w:asciiTheme="majorHAnsi" w:hAnsiTheme="majorHAnsi" w:cstheme="majorBidi"/>
      <w:i/>
      <w:iCs/>
      <w:kern w:val="2"/>
      <w:sz w:val="24"/>
    </w:rPr>
  </w:style>
  <w:style w:type="character" w:customStyle="1" w:styleId="af5">
    <w:name w:val="副標題 字元"/>
    <w:basedOn w:val="a0"/>
    <w:link w:val="af4"/>
    <w:rsid w:val="00F76B3A"/>
    <w:rPr>
      <w:rFonts w:asciiTheme="majorHAnsi" w:hAnsiTheme="majorHAnsi" w:cstheme="majorBidi"/>
      <w:i/>
      <w:iCs/>
      <w:kern w:val="2"/>
      <w:sz w:val="24"/>
      <w:szCs w:val="24"/>
    </w:rPr>
  </w:style>
  <w:style w:type="paragraph" w:styleId="af6">
    <w:name w:val="Title"/>
    <w:basedOn w:val="a"/>
    <w:next w:val="a"/>
    <w:link w:val="af7"/>
    <w:qFormat/>
    <w:rsid w:val="00F76B3A"/>
    <w:pPr>
      <w:suppressAutoHyphens w:val="0"/>
      <w:autoSpaceDN/>
      <w:spacing w:before="240" w:after="60"/>
      <w:jc w:val="center"/>
      <w:textAlignment w:val="auto"/>
      <w:outlineLvl w:val="0"/>
    </w:pPr>
    <w:rPr>
      <w:rFonts w:asciiTheme="majorHAnsi" w:hAnsiTheme="majorHAnsi" w:cstheme="majorBidi"/>
      <w:b/>
      <w:bCs/>
      <w:kern w:val="2"/>
      <w:sz w:val="32"/>
      <w:szCs w:val="32"/>
    </w:rPr>
  </w:style>
  <w:style w:type="character" w:customStyle="1" w:styleId="af7">
    <w:name w:val="標題 字元"/>
    <w:basedOn w:val="a0"/>
    <w:link w:val="af6"/>
    <w:rsid w:val="00F76B3A"/>
    <w:rPr>
      <w:rFonts w:asciiTheme="majorHAnsi" w:hAnsiTheme="majorHAnsi" w:cstheme="majorBidi"/>
      <w:b/>
      <w:bCs/>
      <w:kern w:val="2"/>
      <w:sz w:val="32"/>
      <w:szCs w:val="32"/>
    </w:rPr>
  </w:style>
  <w:style w:type="paragraph" w:customStyle="1" w:styleId="Default">
    <w:name w:val="Default"/>
    <w:rsid w:val="00F76B3A"/>
    <w:pPr>
      <w:widowControl w:val="0"/>
      <w:autoSpaceDE w:val="0"/>
      <w:adjustRightInd w:val="0"/>
      <w:textAlignment w:val="auto"/>
    </w:pPr>
    <w:rPr>
      <w:rFonts w:ascii="新細明體" w:hAnsiTheme="minorHAnsi"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9855">
      <w:bodyDiv w:val="1"/>
      <w:marLeft w:val="0"/>
      <w:marRight w:val="0"/>
      <w:marTop w:val="0"/>
      <w:marBottom w:val="0"/>
      <w:divBdr>
        <w:top w:val="none" w:sz="0" w:space="0" w:color="auto"/>
        <w:left w:val="none" w:sz="0" w:space="0" w:color="auto"/>
        <w:bottom w:val="none" w:sz="0" w:space="0" w:color="auto"/>
        <w:right w:val="none" w:sz="0" w:space="0" w:color="auto"/>
      </w:divBdr>
    </w:div>
    <w:div w:id="15461347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F55A3-7015-426C-BCA6-988FAF7B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367</Words>
  <Characters>2096</Characters>
  <Application>Microsoft Office Word</Application>
  <DocSecurity>0</DocSecurity>
  <Lines>17</Lines>
  <Paragraphs>4</Paragraphs>
  <ScaleCrop>false</ScaleCrop>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claire</cp:lastModifiedBy>
  <cp:revision>9</cp:revision>
  <cp:lastPrinted>2018-10-23T08:40:00Z</cp:lastPrinted>
  <dcterms:created xsi:type="dcterms:W3CDTF">2018-10-23T07:04:00Z</dcterms:created>
  <dcterms:modified xsi:type="dcterms:W3CDTF">2018-10-23T09:25:00Z</dcterms:modified>
</cp:coreProperties>
</file>